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BCC" w:rsidRDefault="00584BCC" w:rsidP="00584BCC">
      <w:pPr>
        <w:pStyle w:val="Heading1"/>
        <w:spacing w:before="77"/>
        <w:ind w:left="0" w:right="0"/>
        <w:jc w:val="left"/>
        <w:rPr>
          <w:u w:val="none"/>
        </w:rPr>
      </w:pPr>
      <w:r>
        <w:rPr>
          <w:u w:val="none"/>
        </w:rPr>
        <w:t xml:space="preserve">                      B.Sc.</w:t>
      </w:r>
      <w:r>
        <w:rPr>
          <w:spacing w:val="-5"/>
          <w:u w:val="none"/>
        </w:rPr>
        <w:t xml:space="preserve"> </w:t>
      </w:r>
      <w:r>
        <w:rPr>
          <w:u w:val="none"/>
        </w:rPr>
        <w:t>Chemistry</w:t>
      </w:r>
      <w:r>
        <w:rPr>
          <w:spacing w:val="-1"/>
          <w:u w:val="none"/>
        </w:rPr>
        <w:t xml:space="preserve"> </w:t>
      </w:r>
      <w:r>
        <w:rPr>
          <w:u w:val="none"/>
        </w:rPr>
        <w:t>Revised</w:t>
      </w:r>
      <w:r>
        <w:rPr>
          <w:spacing w:val="-2"/>
          <w:u w:val="none"/>
        </w:rPr>
        <w:t xml:space="preserve"> </w:t>
      </w:r>
      <w:r>
        <w:rPr>
          <w:u w:val="none"/>
        </w:rPr>
        <w:t>Syllabus</w:t>
      </w:r>
      <w:r>
        <w:rPr>
          <w:spacing w:val="-3"/>
          <w:u w:val="none"/>
        </w:rPr>
        <w:t xml:space="preserve"> </w:t>
      </w:r>
      <w:r>
        <w:rPr>
          <w:u w:val="none"/>
        </w:rPr>
        <w:t>under</w:t>
      </w:r>
      <w:r>
        <w:rPr>
          <w:spacing w:val="-3"/>
          <w:u w:val="none"/>
        </w:rPr>
        <w:t xml:space="preserve"> </w:t>
      </w:r>
      <w:r>
        <w:rPr>
          <w:u w:val="none"/>
        </w:rPr>
        <w:t>CBCS</w:t>
      </w:r>
    </w:p>
    <w:p w:rsidR="00584BCC" w:rsidRDefault="00584BCC" w:rsidP="00584BCC">
      <w:pPr>
        <w:spacing w:before="90"/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      </w:t>
      </w:r>
      <w:proofErr w:type="spellStart"/>
      <w:proofErr w:type="gramStart"/>
      <w:r>
        <w:rPr>
          <w:b/>
          <w:sz w:val="24"/>
        </w:rPr>
        <w:t>w.e.f</w:t>
      </w:r>
      <w:proofErr w:type="spellEnd"/>
      <w:proofErr w:type="gramEnd"/>
      <w:r>
        <w:rPr>
          <w:b/>
          <w:sz w:val="24"/>
        </w:rPr>
        <w:t>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2020-21</w:t>
      </w:r>
    </w:p>
    <w:p w:rsidR="00584BCC" w:rsidRDefault="00584BCC" w:rsidP="00584BCC">
      <w:pPr>
        <w:spacing w:before="61"/>
        <w:ind w:left="12" w:right="1196"/>
        <w:jc w:val="center"/>
        <w:rPr>
          <w:b/>
          <w:sz w:val="24"/>
        </w:rPr>
      </w:pPr>
      <w:r>
        <w:rPr>
          <w:b/>
          <w:sz w:val="24"/>
          <w:u w:val="thick"/>
        </w:rPr>
        <w:t>SEMESTER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–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I</w:t>
      </w:r>
    </w:p>
    <w:p w:rsidR="00584BCC" w:rsidRDefault="00584BCC" w:rsidP="00584BCC">
      <w:pPr>
        <w:tabs>
          <w:tab w:val="left" w:pos="6159"/>
        </w:tabs>
        <w:spacing w:before="137"/>
        <w:ind w:left="1140"/>
        <w:rPr>
          <w:b/>
          <w:sz w:val="24"/>
        </w:rPr>
      </w:pPr>
      <w:r>
        <w:rPr>
          <w:b/>
          <w:sz w:val="24"/>
        </w:rPr>
        <w:t>Course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(Inorganic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&amp;Physical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Chemistry)</w:t>
      </w:r>
      <w:r>
        <w:rPr>
          <w:b/>
          <w:sz w:val="24"/>
        </w:rPr>
        <w:tab/>
        <w:t>60 hrs. (4h/w)</w:t>
      </w:r>
    </w:p>
    <w:p w:rsidR="00584BCC" w:rsidRDefault="00584BCC" w:rsidP="00584BCC">
      <w:pPr>
        <w:pStyle w:val="BodyText"/>
        <w:rPr>
          <w:b/>
          <w:sz w:val="26"/>
        </w:rPr>
      </w:pPr>
    </w:p>
    <w:p w:rsidR="00584BCC" w:rsidRDefault="00584BCC" w:rsidP="00584BCC">
      <w:pPr>
        <w:pStyle w:val="BodyText"/>
        <w:rPr>
          <w:b/>
          <w:sz w:val="22"/>
        </w:rPr>
      </w:pPr>
    </w:p>
    <w:p w:rsidR="00584BCC" w:rsidRDefault="00584BCC" w:rsidP="00584BCC">
      <w:pPr>
        <w:pStyle w:val="BodyText"/>
        <w:spacing w:before="3"/>
        <w:rPr>
          <w:sz w:val="36"/>
        </w:rPr>
      </w:pPr>
    </w:p>
    <w:p w:rsidR="00584BCC" w:rsidRDefault="00584BCC" w:rsidP="00584BCC">
      <w:pPr>
        <w:pStyle w:val="Heading2"/>
        <w:tabs>
          <w:tab w:val="left" w:pos="4836"/>
        </w:tabs>
        <w:spacing w:before="1" w:line="360" w:lineRule="auto"/>
        <w:ind w:right="5453"/>
      </w:pPr>
      <w:r>
        <w:t>INORGANIC</w:t>
      </w:r>
      <w:r>
        <w:rPr>
          <w:spacing w:val="-1"/>
        </w:rPr>
        <w:t xml:space="preserve"> </w:t>
      </w:r>
      <w:proofErr w:type="gramStart"/>
      <w:r>
        <w:t>CHEMISTRY(</w:t>
      </w:r>
      <w:proofErr w:type="gramEnd"/>
      <w:r>
        <w:t xml:space="preserve">24h)                                                                          </w:t>
      </w:r>
    </w:p>
    <w:p w:rsidR="00584BCC" w:rsidRDefault="00584BCC" w:rsidP="00584BCC">
      <w:pPr>
        <w:pStyle w:val="Heading2"/>
        <w:tabs>
          <w:tab w:val="left" w:pos="4836"/>
        </w:tabs>
        <w:spacing w:before="1" w:line="360" w:lineRule="auto"/>
        <w:ind w:right="5453"/>
      </w:pPr>
      <w:r>
        <w:t>UNIT</w:t>
      </w:r>
      <w:r>
        <w:rPr>
          <w:spacing w:val="-1"/>
        </w:rPr>
        <w:t xml:space="preserve"> </w:t>
      </w:r>
      <w:r>
        <w:t>–I</w:t>
      </w:r>
    </w:p>
    <w:p w:rsidR="00584BCC" w:rsidRDefault="00584BCC" w:rsidP="00584BCC">
      <w:pPr>
        <w:tabs>
          <w:tab w:val="left" w:pos="9181"/>
        </w:tabs>
        <w:ind w:left="540"/>
        <w:rPr>
          <w:b/>
          <w:sz w:val="24"/>
        </w:rPr>
      </w:pPr>
      <w:r>
        <w:rPr>
          <w:b/>
          <w:sz w:val="24"/>
        </w:rPr>
        <w:t>Chemistry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p-block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elements</w:t>
      </w:r>
      <w:r>
        <w:rPr>
          <w:b/>
          <w:sz w:val="24"/>
        </w:rPr>
        <w:tab/>
        <w:t>8h</w:t>
      </w:r>
    </w:p>
    <w:p w:rsidR="00584BCC" w:rsidRDefault="00584BCC" w:rsidP="00584BCC">
      <w:pPr>
        <w:pStyle w:val="BodyText"/>
        <w:spacing w:before="134"/>
        <w:ind w:left="540"/>
      </w:pPr>
      <w:r>
        <w:rPr>
          <w:b/>
        </w:rPr>
        <w:t>Group</w:t>
      </w:r>
      <w:r>
        <w:rPr>
          <w:b/>
          <w:spacing w:val="64"/>
        </w:rPr>
        <w:t xml:space="preserve"> </w:t>
      </w:r>
      <w:r>
        <w:rPr>
          <w:b/>
        </w:rPr>
        <w:t>13:</w:t>
      </w:r>
      <w:r>
        <w:rPr>
          <w:b/>
          <w:spacing w:val="66"/>
        </w:rPr>
        <w:t xml:space="preserve"> </w:t>
      </w:r>
      <w:r>
        <w:t>Preparation</w:t>
      </w:r>
      <w:r>
        <w:rPr>
          <w:spacing w:val="68"/>
        </w:rPr>
        <w:t xml:space="preserve"> </w:t>
      </w:r>
      <w:r>
        <w:t>&amp;</w:t>
      </w:r>
      <w:r>
        <w:rPr>
          <w:spacing w:val="60"/>
        </w:rPr>
        <w:t xml:space="preserve"> </w:t>
      </w:r>
      <w:r>
        <w:t>structure</w:t>
      </w:r>
      <w:r>
        <w:rPr>
          <w:spacing w:val="62"/>
        </w:rPr>
        <w:t xml:space="preserve"> </w:t>
      </w:r>
      <w:r>
        <w:t>of</w:t>
      </w:r>
      <w:r>
        <w:rPr>
          <w:spacing w:val="66"/>
        </w:rPr>
        <w:t xml:space="preserve"> </w:t>
      </w:r>
      <w:proofErr w:type="spellStart"/>
      <w:r>
        <w:t>Diborane</w:t>
      </w:r>
      <w:proofErr w:type="spellEnd"/>
      <w:r>
        <w:t>,</w:t>
      </w:r>
      <w:r>
        <w:rPr>
          <w:spacing w:val="68"/>
        </w:rPr>
        <w:t xml:space="preserve"> </w:t>
      </w:r>
      <w:proofErr w:type="spellStart"/>
      <w:r>
        <w:t>Borazine</w:t>
      </w:r>
      <w:proofErr w:type="spellEnd"/>
    </w:p>
    <w:p w:rsidR="00584BCC" w:rsidRDefault="00584BCC" w:rsidP="00584BCC">
      <w:pPr>
        <w:pStyle w:val="BodyText"/>
        <w:spacing w:before="137"/>
        <w:ind w:left="540"/>
      </w:pPr>
      <w:r>
        <w:rPr>
          <w:b/>
        </w:rPr>
        <w:t>Group</w:t>
      </w:r>
      <w:r>
        <w:rPr>
          <w:b/>
          <w:spacing w:val="69"/>
        </w:rPr>
        <w:t xml:space="preserve"> </w:t>
      </w:r>
      <w:r>
        <w:rPr>
          <w:b/>
        </w:rPr>
        <w:t>14:</w:t>
      </w:r>
      <w:r>
        <w:rPr>
          <w:b/>
          <w:spacing w:val="71"/>
        </w:rPr>
        <w:t xml:space="preserve"> </w:t>
      </w:r>
      <w:r>
        <w:t>Preparation,</w:t>
      </w:r>
      <w:r>
        <w:rPr>
          <w:spacing w:val="68"/>
        </w:rPr>
        <w:t xml:space="preserve"> </w:t>
      </w:r>
      <w:r>
        <w:t>classification</w:t>
      </w:r>
      <w:r>
        <w:rPr>
          <w:spacing w:val="72"/>
        </w:rPr>
        <w:t xml:space="preserve"> </w:t>
      </w:r>
      <w:r>
        <w:t>and</w:t>
      </w:r>
      <w:r>
        <w:rPr>
          <w:spacing w:val="73"/>
        </w:rPr>
        <w:t xml:space="preserve"> </w:t>
      </w:r>
      <w:r>
        <w:t>uses</w:t>
      </w:r>
      <w:r>
        <w:rPr>
          <w:spacing w:val="67"/>
        </w:rPr>
        <w:t xml:space="preserve"> </w:t>
      </w:r>
      <w:r>
        <w:t>of</w:t>
      </w:r>
      <w:r>
        <w:rPr>
          <w:spacing w:val="68"/>
        </w:rPr>
        <w:t xml:space="preserve"> </w:t>
      </w:r>
      <w:r>
        <w:t>silicones</w:t>
      </w:r>
    </w:p>
    <w:p w:rsidR="00584BCC" w:rsidRDefault="00584BCC" w:rsidP="00584BCC">
      <w:pPr>
        <w:pStyle w:val="BodyText"/>
        <w:spacing w:before="139" w:line="357" w:lineRule="auto"/>
        <w:ind w:left="1740" w:right="2039" w:hanging="1200"/>
      </w:pPr>
      <w:r>
        <w:rPr>
          <w:b/>
          <w:position w:val="2"/>
        </w:rPr>
        <w:t>Group</w:t>
      </w:r>
      <w:r>
        <w:rPr>
          <w:b/>
          <w:spacing w:val="10"/>
          <w:position w:val="2"/>
        </w:rPr>
        <w:t xml:space="preserve"> </w:t>
      </w:r>
      <w:r>
        <w:rPr>
          <w:b/>
          <w:position w:val="2"/>
        </w:rPr>
        <w:t>15</w:t>
      </w:r>
      <w:r>
        <w:rPr>
          <w:position w:val="2"/>
        </w:rPr>
        <w:t>:</w:t>
      </w:r>
      <w:r>
        <w:rPr>
          <w:spacing w:val="9"/>
          <w:position w:val="2"/>
        </w:rPr>
        <w:t xml:space="preserve"> </w:t>
      </w:r>
      <w:r>
        <w:rPr>
          <w:position w:val="2"/>
        </w:rPr>
        <w:t>Preparation</w:t>
      </w:r>
      <w:r>
        <w:rPr>
          <w:spacing w:val="12"/>
          <w:position w:val="2"/>
        </w:rPr>
        <w:t xml:space="preserve"> </w:t>
      </w:r>
      <w:r>
        <w:rPr>
          <w:position w:val="2"/>
        </w:rPr>
        <w:t>&amp;</w:t>
      </w:r>
      <w:r>
        <w:rPr>
          <w:spacing w:val="4"/>
          <w:position w:val="2"/>
        </w:rPr>
        <w:t xml:space="preserve"> </w:t>
      </w:r>
      <w:r>
        <w:rPr>
          <w:position w:val="2"/>
        </w:rPr>
        <w:t>structures</w:t>
      </w:r>
      <w:r>
        <w:rPr>
          <w:spacing w:val="7"/>
          <w:position w:val="2"/>
        </w:rPr>
        <w:t xml:space="preserve"> </w:t>
      </w:r>
      <w:r>
        <w:rPr>
          <w:position w:val="2"/>
        </w:rPr>
        <w:t>of</w:t>
      </w:r>
      <w:r>
        <w:rPr>
          <w:spacing w:val="7"/>
          <w:position w:val="2"/>
        </w:rPr>
        <w:t xml:space="preserve"> </w:t>
      </w:r>
      <w:proofErr w:type="spellStart"/>
      <w:r>
        <w:rPr>
          <w:position w:val="2"/>
        </w:rPr>
        <w:t>Phosphonitrilic</w:t>
      </w:r>
      <w:proofErr w:type="spellEnd"/>
      <w:r>
        <w:rPr>
          <w:spacing w:val="69"/>
          <w:position w:val="2"/>
        </w:rPr>
        <w:t xml:space="preserve"> </w:t>
      </w:r>
      <w:r>
        <w:rPr>
          <w:position w:val="2"/>
        </w:rPr>
        <w:t>halides</w:t>
      </w:r>
      <w:r>
        <w:rPr>
          <w:spacing w:val="91"/>
          <w:position w:val="2"/>
        </w:rPr>
        <w:t xml:space="preserve"> </w:t>
      </w:r>
      <w:r>
        <w:rPr>
          <w:position w:val="2"/>
        </w:rPr>
        <w:t>{(</w:t>
      </w:r>
      <w:proofErr w:type="spellStart"/>
      <w:r>
        <w:rPr>
          <w:position w:val="2"/>
        </w:rPr>
        <w:t>PNCl</w:t>
      </w:r>
      <w:proofErr w:type="spellEnd"/>
      <w:r>
        <w:rPr>
          <w:sz w:val="16"/>
        </w:rPr>
        <w:t>2</w:t>
      </w:r>
      <w:proofErr w:type="gramStart"/>
      <w:r>
        <w:rPr>
          <w:position w:val="2"/>
        </w:rPr>
        <w:t>)</w:t>
      </w:r>
      <w:r>
        <w:rPr>
          <w:sz w:val="16"/>
        </w:rPr>
        <w:t>n</w:t>
      </w:r>
      <w:r>
        <w:rPr>
          <w:position w:val="2"/>
        </w:rPr>
        <w:t>where</w:t>
      </w:r>
      <w:proofErr w:type="gramEnd"/>
      <w:r>
        <w:rPr>
          <w:spacing w:val="1"/>
          <w:position w:val="2"/>
        </w:rPr>
        <w:t xml:space="preserve"> </w:t>
      </w:r>
      <w:r>
        <w:t>n=3, 4</w:t>
      </w:r>
    </w:p>
    <w:p w:rsidR="00584BCC" w:rsidRDefault="00584BCC" w:rsidP="00584BCC">
      <w:pPr>
        <w:pStyle w:val="BodyText"/>
        <w:spacing w:before="3" w:line="362" w:lineRule="auto"/>
        <w:ind w:left="540" w:right="3738"/>
        <w:rPr>
          <w:b/>
        </w:rPr>
      </w:pPr>
      <w:r>
        <w:rPr>
          <w:b/>
        </w:rPr>
        <w:t>Group 16</w:t>
      </w:r>
      <w:r>
        <w:t xml:space="preserve">: Oxides and </w:t>
      </w:r>
      <w:proofErr w:type="spellStart"/>
      <w:r>
        <w:t>Oxoacids</w:t>
      </w:r>
      <w:proofErr w:type="spellEnd"/>
      <w:r>
        <w:t xml:space="preserve"> of </w:t>
      </w:r>
      <w:proofErr w:type="spellStart"/>
      <w:r>
        <w:t>Sulphur</w:t>
      </w:r>
      <w:proofErr w:type="spellEnd"/>
      <w:r>
        <w:t xml:space="preserve"> (structures only)</w:t>
      </w:r>
      <w:r>
        <w:rPr>
          <w:spacing w:val="1"/>
        </w:rPr>
        <w:t xml:space="preserve"> </w:t>
      </w:r>
      <w:r>
        <w:rPr>
          <w:b/>
        </w:rPr>
        <w:t>Group</w:t>
      </w:r>
      <w:r>
        <w:rPr>
          <w:b/>
          <w:spacing w:val="-10"/>
        </w:rPr>
        <w:t xml:space="preserve"> </w:t>
      </w:r>
      <w:r>
        <w:rPr>
          <w:b/>
        </w:rPr>
        <w:t>17</w:t>
      </w:r>
      <w:r>
        <w:t>:</w:t>
      </w:r>
      <w:r>
        <w:rPr>
          <w:spacing w:val="-12"/>
        </w:rPr>
        <w:t xml:space="preserve"> </w:t>
      </w:r>
      <w:proofErr w:type="spellStart"/>
      <w:r>
        <w:t>Pseudohalogens</w:t>
      </w:r>
      <w:proofErr w:type="spellEnd"/>
      <w:r>
        <w:t>,</w:t>
      </w:r>
      <w:r>
        <w:rPr>
          <w:spacing w:val="-14"/>
        </w:rPr>
        <w:t xml:space="preserve"> </w:t>
      </w:r>
      <w:r>
        <w:t>Structures</w:t>
      </w:r>
      <w:r>
        <w:rPr>
          <w:spacing w:val="-12"/>
        </w:rPr>
        <w:t xml:space="preserve"> </w:t>
      </w:r>
      <w:r>
        <w:t>of</w:t>
      </w:r>
      <w:r>
        <w:rPr>
          <w:spacing w:val="-14"/>
        </w:rPr>
        <w:t xml:space="preserve"> </w:t>
      </w:r>
      <w:proofErr w:type="spellStart"/>
      <w:r>
        <w:t>Interhalogen</w:t>
      </w:r>
      <w:proofErr w:type="spellEnd"/>
      <w:r>
        <w:rPr>
          <w:spacing w:val="-9"/>
        </w:rPr>
        <w:t xml:space="preserve"> </w:t>
      </w:r>
      <w:r>
        <w:t>compounds.</w:t>
      </w:r>
      <w:r>
        <w:rPr>
          <w:spacing w:val="-57"/>
        </w:rPr>
        <w:t xml:space="preserve"> </w:t>
      </w:r>
      <w:r>
        <w:rPr>
          <w:b/>
        </w:rPr>
        <w:t>UNIT-II</w:t>
      </w:r>
    </w:p>
    <w:p w:rsidR="00584BCC" w:rsidRDefault="00584BCC" w:rsidP="00584BCC">
      <w:pPr>
        <w:pStyle w:val="Heading2"/>
        <w:numPr>
          <w:ilvl w:val="0"/>
          <w:numId w:val="3"/>
        </w:numPr>
        <w:tabs>
          <w:tab w:val="left" w:pos="809"/>
          <w:tab w:val="left" w:pos="9181"/>
        </w:tabs>
        <w:spacing w:line="271" w:lineRule="exact"/>
        <w:jc w:val="both"/>
      </w:pPr>
      <w:r>
        <w:t>Chemistry</w:t>
      </w:r>
      <w:r>
        <w:rPr>
          <w:spacing w:val="88"/>
        </w:rPr>
        <w:t xml:space="preserve"> </w:t>
      </w:r>
      <w:r>
        <w:t>of</w:t>
      </w:r>
      <w:r>
        <w:rPr>
          <w:spacing w:val="91"/>
        </w:rPr>
        <w:t xml:space="preserve"> </w:t>
      </w:r>
      <w:r>
        <w:t>d-block</w:t>
      </w:r>
      <w:r>
        <w:rPr>
          <w:spacing w:val="90"/>
        </w:rPr>
        <w:t xml:space="preserve"> </w:t>
      </w:r>
      <w:r>
        <w:t>elements:</w:t>
      </w:r>
      <w:r>
        <w:tab/>
        <w:t>6h</w:t>
      </w:r>
    </w:p>
    <w:p w:rsidR="00584BCC" w:rsidRDefault="00584BCC" w:rsidP="00584BCC">
      <w:pPr>
        <w:pStyle w:val="BodyText"/>
        <w:spacing w:before="135" w:line="360" w:lineRule="auto"/>
        <w:ind w:left="540" w:right="1162"/>
        <w:jc w:val="both"/>
      </w:pPr>
      <w:proofErr w:type="gramStart"/>
      <w:r>
        <w:t>Characteristics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d-block</w:t>
      </w:r>
      <w:r>
        <w:rPr>
          <w:spacing w:val="1"/>
        </w:rPr>
        <w:t xml:space="preserve"> </w:t>
      </w:r>
      <w:r>
        <w:t>elements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special</w:t>
      </w:r>
      <w:r>
        <w:rPr>
          <w:spacing w:val="1"/>
        </w:rPr>
        <w:t xml:space="preserve"> </w:t>
      </w:r>
      <w:r>
        <w:t>reference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electronic</w:t>
      </w:r>
      <w:r>
        <w:rPr>
          <w:spacing w:val="60"/>
        </w:rPr>
        <w:t xml:space="preserve"> </w:t>
      </w:r>
      <w:r>
        <w:t>configuration,</w:t>
      </w:r>
      <w:r>
        <w:rPr>
          <w:spacing w:val="1"/>
        </w:rPr>
        <w:t xml:space="preserve"> </w:t>
      </w:r>
      <w:r>
        <w:t>variable valence, magnetic properties, catalytic properties and ability to form complexes.</w:t>
      </w:r>
      <w:proofErr w:type="gramEnd"/>
      <w:r>
        <w:rPr>
          <w:spacing w:val="1"/>
        </w:rPr>
        <w:t xml:space="preserve"> </w:t>
      </w:r>
      <w:proofErr w:type="gramStart"/>
      <w:r>
        <w:t>Stability</w:t>
      </w:r>
      <w:r>
        <w:rPr>
          <w:spacing w:val="-8"/>
        </w:rPr>
        <w:t xml:space="preserve"> </w:t>
      </w:r>
      <w:r>
        <w:t>of various oxidation states.</w:t>
      </w:r>
      <w:proofErr w:type="gramEnd"/>
    </w:p>
    <w:p w:rsidR="00584BCC" w:rsidRDefault="00584BCC" w:rsidP="00584BCC">
      <w:pPr>
        <w:pStyle w:val="Heading2"/>
        <w:numPr>
          <w:ilvl w:val="0"/>
          <w:numId w:val="3"/>
        </w:numPr>
        <w:tabs>
          <w:tab w:val="left" w:pos="809"/>
          <w:tab w:val="left" w:pos="9181"/>
        </w:tabs>
        <w:spacing w:before="4"/>
        <w:jc w:val="both"/>
      </w:pPr>
      <w:r>
        <w:t>Chemistry</w:t>
      </w:r>
      <w:r>
        <w:rPr>
          <w:spacing w:val="88"/>
        </w:rPr>
        <w:t xml:space="preserve"> </w:t>
      </w:r>
      <w:r>
        <w:t>of</w:t>
      </w:r>
      <w:r>
        <w:rPr>
          <w:spacing w:val="91"/>
        </w:rPr>
        <w:t xml:space="preserve"> </w:t>
      </w:r>
      <w:r>
        <w:t>f-block</w:t>
      </w:r>
      <w:r>
        <w:rPr>
          <w:spacing w:val="90"/>
        </w:rPr>
        <w:t xml:space="preserve"> </w:t>
      </w:r>
      <w:r>
        <w:t>elements:</w:t>
      </w:r>
      <w:r>
        <w:tab/>
        <w:t>6h</w:t>
      </w:r>
    </w:p>
    <w:p w:rsidR="00584BCC" w:rsidRPr="00C4765C" w:rsidRDefault="00584BCC" w:rsidP="00584BCC">
      <w:pPr>
        <w:pStyle w:val="BodyText"/>
        <w:spacing w:before="135" w:line="360" w:lineRule="auto"/>
        <w:ind w:left="540" w:right="1157"/>
        <w:jc w:val="both"/>
      </w:pPr>
      <w:r>
        <w:t>Chemistry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lanthanides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electronic</w:t>
      </w:r>
      <w:r>
        <w:rPr>
          <w:spacing w:val="1"/>
        </w:rPr>
        <w:t xml:space="preserve"> </w:t>
      </w:r>
      <w:r>
        <w:t>structure,</w:t>
      </w:r>
      <w:r>
        <w:rPr>
          <w:spacing w:val="1"/>
        </w:rPr>
        <w:t xml:space="preserve"> </w:t>
      </w:r>
      <w:r>
        <w:t>oxidation</w:t>
      </w:r>
      <w:r>
        <w:rPr>
          <w:spacing w:val="1"/>
        </w:rPr>
        <w:t xml:space="preserve"> </w:t>
      </w:r>
      <w:r>
        <w:t>states,</w:t>
      </w:r>
      <w:r>
        <w:rPr>
          <w:spacing w:val="1"/>
        </w:rPr>
        <w:t xml:space="preserve"> </w:t>
      </w:r>
      <w:r>
        <w:t>lanthanide</w:t>
      </w:r>
      <w:r>
        <w:rPr>
          <w:spacing w:val="1"/>
        </w:rPr>
        <w:t xml:space="preserve"> </w:t>
      </w:r>
      <w:r>
        <w:t>contraction,</w:t>
      </w:r>
      <w:r>
        <w:rPr>
          <w:spacing w:val="1"/>
        </w:rPr>
        <w:t xml:space="preserve"> </w:t>
      </w:r>
      <w:r>
        <w:t>consequences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lanthanide</w:t>
      </w:r>
      <w:r>
        <w:rPr>
          <w:spacing w:val="1"/>
        </w:rPr>
        <w:t xml:space="preserve"> </w:t>
      </w:r>
      <w:r>
        <w:t>contraction,</w:t>
      </w:r>
      <w:r>
        <w:rPr>
          <w:spacing w:val="1"/>
        </w:rPr>
        <w:t xml:space="preserve"> </w:t>
      </w:r>
      <w:r>
        <w:t>magnetic</w:t>
      </w:r>
      <w:r>
        <w:rPr>
          <w:spacing w:val="1"/>
        </w:rPr>
        <w:t xml:space="preserve"> </w:t>
      </w:r>
      <w:r>
        <w:t>properties.</w:t>
      </w:r>
      <w:r>
        <w:rPr>
          <w:spacing w:val="1"/>
        </w:rPr>
        <w:t xml:space="preserve"> </w:t>
      </w:r>
      <w:r>
        <w:t>Chemistry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actinides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electronic configuration, oxidation states, actinide contraction, comparison of lanthanides and</w:t>
      </w:r>
      <w:r>
        <w:rPr>
          <w:spacing w:val="-57"/>
        </w:rPr>
        <w:t xml:space="preserve"> </w:t>
      </w:r>
      <w:r>
        <w:t>actinides.</w:t>
      </w:r>
    </w:p>
    <w:p w:rsidR="00584BCC" w:rsidRDefault="00584BCC" w:rsidP="00584BCC">
      <w:pPr>
        <w:pStyle w:val="Heading2"/>
        <w:numPr>
          <w:ilvl w:val="0"/>
          <w:numId w:val="3"/>
        </w:numPr>
        <w:tabs>
          <w:tab w:val="left" w:pos="809"/>
          <w:tab w:val="left" w:pos="9181"/>
        </w:tabs>
        <w:jc w:val="both"/>
      </w:pPr>
      <w:r>
        <w:t>Theories</w:t>
      </w:r>
      <w:r>
        <w:rPr>
          <w:spacing w:val="64"/>
        </w:rPr>
        <w:t xml:space="preserve"> </w:t>
      </w:r>
      <w:r>
        <w:t>of</w:t>
      </w:r>
      <w:r>
        <w:rPr>
          <w:spacing w:val="68"/>
        </w:rPr>
        <w:t xml:space="preserve"> </w:t>
      </w:r>
      <w:r>
        <w:t>bonding</w:t>
      </w:r>
      <w:r>
        <w:rPr>
          <w:spacing w:val="65"/>
        </w:rPr>
        <w:t xml:space="preserve"> </w:t>
      </w:r>
      <w:r>
        <w:t>in</w:t>
      </w:r>
      <w:r>
        <w:rPr>
          <w:spacing w:val="70"/>
        </w:rPr>
        <w:t xml:space="preserve"> </w:t>
      </w:r>
      <w:r>
        <w:t>metals:</w:t>
      </w:r>
      <w:r>
        <w:tab/>
        <w:t>4h</w:t>
      </w:r>
    </w:p>
    <w:p w:rsidR="00584BCC" w:rsidRDefault="00584BCC" w:rsidP="00584BCC">
      <w:pPr>
        <w:jc w:val="both"/>
      </w:pPr>
    </w:p>
    <w:p w:rsidR="00584BCC" w:rsidRDefault="00584BCC" w:rsidP="00584BCC">
      <w:pPr>
        <w:pStyle w:val="BodyText"/>
        <w:spacing w:before="76" w:line="360" w:lineRule="auto"/>
        <w:ind w:left="480" w:right="1158"/>
        <w:jc w:val="both"/>
      </w:pPr>
      <w:proofErr w:type="gramStart"/>
      <w:r>
        <w:t>Valence</w:t>
      </w:r>
      <w:r>
        <w:rPr>
          <w:spacing w:val="1"/>
        </w:rPr>
        <w:t xml:space="preserve"> </w:t>
      </w:r>
      <w:r>
        <w:t>bond</w:t>
      </w:r>
      <w:r>
        <w:rPr>
          <w:spacing w:val="1"/>
        </w:rPr>
        <w:t xml:space="preserve"> </w:t>
      </w:r>
      <w:r>
        <w:t>theory</w:t>
      </w:r>
      <w:r>
        <w:rPr>
          <w:spacing w:val="1"/>
        </w:rPr>
        <w:t xml:space="preserve"> </w:t>
      </w:r>
      <w:proofErr w:type="spellStart"/>
      <w:r>
        <w:t>andFree</w:t>
      </w:r>
      <w:proofErr w:type="spellEnd"/>
      <w:r>
        <w:rPr>
          <w:spacing w:val="1"/>
        </w:rPr>
        <w:t xml:space="preserve"> </w:t>
      </w:r>
      <w:r>
        <w:t>electron</w:t>
      </w:r>
      <w:r>
        <w:rPr>
          <w:spacing w:val="1"/>
        </w:rPr>
        <w:t xml:space="preserve"> </w:t>
      </w:r>
      <w:r>
        <w:t>theory,</w:t>
      </w:r>
      <w:r>
        <w:rPr>
          <w:spacing w:val="1"/>
        </w:rPr>
        <w:t xml:space="preserve"> </w:t>
      </w:r>
      <w:r>
        <w:t>explanation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thermal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electrical</w:t>
      </w:r>
      <w:r>
        <w:rPr>
          <w:spacing w:val="1"/>
        </w:rPr>
        <w:t xml:space="preserve">    </w:t>
      </w:r>
      <w:r>
        <w:t>conductivity of metals based on these theories, Band theory- formation of bands, explanation</w:t>
      </w:r>
      <w:r>
        <w:rPr>
          <w:spacing w:val="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conductors, semiconductors and insulators.</w:t>
      </w:r>
      <w:proofErr w:type="gramEnd"/>
    </w:p>
    <w:p w:rsidR="00584BCC" w:rsidRDefault="00584BCC" w:rsidP="00584BCC">
      <w:pPr>
        <w:pStyle w:val="BodyText"/>
        <w:spacing w:before="5"/>
        <w:rPr>
          <w:sz w:val="36"/>
        </w:rPr>
      </w:pPr>
    </w:p>
    <w:p w:rsidR="00584BCC" w:rsidRDefault="00584BCC" w:rsidP="00584BCC">
      <w:pPr>
        <w:pStyle w:val="Heading2"/>
        <w:tabs>
          <w:tab w:val="left" w:pos="7741"/>
        </w:tabs>
      </w:pPr>
      <w:r>
        <w:t>PHYSICAL</w:t>
      </w:r>
      <w:r>
        <w:rPr>
          <w:spacing w:val="-2"/>
        </w:rPr>
        <w:t xml:space="preserve"> </w:t>
      </w:r>
      <w:r>
        <w:t>CHEMISTRY</w:t>
      </w:r>
      <w:r>
        <w:tab/>
        <w:t>36h</w:t>
      </w:r>
    </w:p>
    <w:p w:rsidR="00584BCC" w:rsidRDefault="00584BCC" w:rsidP="00584BCC">
      <w:pPr>
        <w:spacing w:before="137"/>
        <w:ind w:left="540"/>
        <w:rPr>
          <w:b/>
          <w:sz w:val="24"/>
        </w:rPr>
      </w:pPr>
      <w:r>
        <w:rPr>
          <w:b/>
          <w:sz w:val="24"/>
        </w:rPr>
        <w:t>UNIT-III</w:t>
      </w:r>
    </w:p>
    <w:p w:rsidR="00584BCC" w:rsidRDefault="00584BCC" w:rsidP="00584BCC">
      <w:pPr>
        <w:pStyle w:val="Heading2"/>
        <w:tabs>
          <w:tab w:val="left" w:pos="8461"/>
        </w:tabs>
        <w:spacing w:before="139"/>
        <w:jc w:val="both"/>
      </w:pPr>
      <w:proofErr w:type="spellStart"/>
      <w:r>
        <w:t>Solidstate</w:t>
      </w:r>
      <w:proofErr w:type="spellEnd"/>
      <w:r>
        <w:tab/>
        <w:t>10h</w:t>
      </w:r>
    </w:p>
    <w:p w:rsidR="00584BCC" w:rsidRDefault="00584BCC" w:rsidP="00584BCC">
      <w:pPr>
        <w:pStyle w:val="BodyText"/>
        <w:spacing w:before="132" w:line="360" w:lineRule="auto"/>
        <w:ind w:left="540" w:right="1161"/>
        <w:jc w:val="both"/>
      </w:pPr>
      <w:proofErr w:type="gramStart"/>
      <w:r>
        <w:t>Symmetry in</w:t>
      </w:r>
      <w:r>
        <w:rPr>
          <w:spacing w:val="1"/>
        </w:rPr>
        <w:t xml:space="preserve"> </w:t>
      </w:r>
      <w:r>
        <w:t>crystals.</w:t>
      </w:r>
      <w:proofErr w:type="gramEnd"/>
      <w:r>
        <w:rPr>
          <w:spacing w:val="1"/>
        </w:rPr>
        <w:t xml:space="preserve"> </w:t>
      </w:r>
      <w:proofErr w:type="gramStart"/>
      <w:r>
        <w:t>Law of constancy of interfacial angles.</w:t>
      </w:r>
      <w:proofErr w:type="gramEnd"/>
      <w:r>
        <w:t xml:space="preserve"> </w:t>
      </w:r>
      <w:proofErr w:type="gramStart"/>
      <w:r>
        <w:t>The law of rationality of</w:t>
      </w:r>
      <w:r>
        <w:rPr>
          <w:spacing w:val="1"/>
        </w:rPr>
        <w:t xml:space="preserve"> </w:t>
      </w:r>
      <w:r>
        <w:lastRenderedPageBreak/>
        <w:t>indices.</w:t>
      </w:r>
      <w:proofErr w:type="gramEnd"/>
      <w:r>
        <w:t xml:space="preserve"> </w:t>
      </w:r>
      <w:proofErr w:type="gramStart"/>
      <w:r>
        <w:t>The law of symmetry.</w:t>
      </w:r>
      <w:proofErr w:type="gramEnd"/>
      <w:r>
        <w:t xml:space="preserve"> Miller indices, Definition of lattice point, space lattice, unit</w:t>
      </w:r>
      <w:r>
        <w:rPr>
          <w:spacing w:val="1"/>
        </w:rPr>
        <w:t xml:space="preserve"> </w:t>
      </w:r>
      <w:r>
        <w:t xml:space="preserve">cell. </w:t>
      </w:r>
      <w:proofErr w:type="spellStart"/>
      <w:proofErr w:type="gramStart"/>
      <w:r>
        <w:t>Bravais</w:t>
      </w:r>
      <w:proofErr w:type="spellEnd"/>
      <w:r>
        <w:t xml:space="preserve"> lattices and crystal systems.</w:t>
      </w:r>
      <w:proofErr w:type="gramEnd"/>
      <w:r>
        <w:t xml:space="preserve"> </w:t>
      </w:r>
      <w:proofErr w:type="gramStart"/>
      <w:r>
        <w:t>X-ray diffraction and crystal structure.</w:t>
      </w:r>
      <w:proofErr w:type="gramEnd"/>
      <w:r>
        <w:t xml:space="preserve"> </w:t>
      </w:r>
      <w:proofErr w:type="gramStart"/>
      <w:r>
        <w:t>Bragg's law.</w:t>
      </w:r>
      <w:proofErr w:type="gramEnd"/>
      <w:r>
        <w:rPr>
          <w:spacing w:val="1"/>
        </w:rPr>
        <w:t xml:space="preserve"> </w:t>
      </w:r>
      <w:proofErr w:type="gramStart"/>
      <w:r>
        <w:t>Powder</w:t>
      </w:r>
      <w:r>
        <w:rPr>
          <w:spacing w:val="-1"/>
        </w:rPr>
        <w:t xml:space="preserve"> </w:t>
      </w:r>
      <w:r>
        <w:t>method.</w:t>
      </w:r>
      <w:proofErr w:type="gramEnd"/>
      <w:r>
        <w:rPr>
          <w:spacing w:val="-1"/>
        </w:rPr>
        <w:t xml:space="preserve"> </w:t>
      </w:r>
      <w:proofErr w:type="gramStart"/>
      <w:r>
        <w:t>Defects</w:t>
      </w:r>
      <w:r>
        <w:rPr>
          <w:spacing w:val="1"/>
        </w:rPr>
        <w:t xml:space="preserve"> </w:t>
      </w:r>
      <w:r>
        <w:t>in crystals.</w:t>
      </w:r>
      <w:proofErr w:type="gramEnd"/>
      <w:r>
        <w:rPr>
          <w:spacing w:val="-1"/>
        </w:rPr>
        <w:t xml:space="preserve"> </w:t>
      </w:r>
      <w:proofErr w:type="spellStart"/>
      <w:proofErr w:type="gramStart"/>
      <w:r>
        <w:t>Stoichiometric</w:t>
      </w:r>
      <w:proofErr w:type="spellEnd"/>
      <w:r>
        <w:rPr>
          <w:spacing w:val="-2"/>
        </w:rPr>
        <w:t xml:space="preserve"> </w:t>
      </w:r>
      <w:r>
        <w:t>and non-</w:t>
      </w:r>
      <w:proofErr w:type="spellStart"/>
      <w:r>
        <w:t>stoichiometric</w:t>
      </w:r>
      <w:proofErr w:type="spellEnd"/>
      <w:r>
        <w:t xml:space="preserve"> defects.</w:t>
      </w:r>
      <w:proofErr w:type="gramEnd"/>
    </w:p>
    <w:p w:rsidR="00584BCC" w:rsidRDefault="00584BCC" w:rsidP="00584BCC">
      <w:pPr>
        <w:pStyle w:val="Heading2"/>
        <w:spacing w:before="6"/>
      </w:pPr>
      <w:r>
        <w:rPr>
          <w:spacing w:val="9"/>
        </w:rPr>
        <w:t>UNIT-IV</w:t>
      </w:r>
    </w:p>
    <w:p w:rsidR="00584BCC" w:rsidRDefault="00584BCC" w:rsidP="00584BCC">
      <w:pPr>
        <w:pStyle w:val="ListParagraph"/>
        <w:numPr>
          <w:ilvl w:val="0"/>
          <w:numId w:val="2"/>
        </w:numPr>
        <w:tabs>
          <w:tab w:val="left" w:pos="781"/>
          <w:tab w:val="left" w:pos="9181"/>
        </w:tabs>
        <w:spacing w:before="139"/>
        <w:ind w:hanging="241"/>
        <w:jc w:val="both"/>
        <w:rPr>
          <w:b/>
          <w:sz w:val="24"/>
        </w:rPr>
      </w:pPr>
      <w:r>
        <w:rPr>
          <w:b/>
          <w:sz w:val="24"/>
        </w:rPr>
        <w:t>Gaseous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state</w:t>
      </w:r>
      <w:r>
        <w:rPr>
          <w:b/>
          <w:sz w:val="24"/>
        </w:rPr>
        <w:tab/>
        <w:t>6h</w:t>
      </w:r>
    </w:p>
    <w:p w:rsidR="00584BCC" w:rsidRDefault="00584BCC" w:rsidP="00584BCC">
      <w:pPr>
        <w:pStyle w:val="BodyText"/>
        <w:spacing w:before="132" w:line="360" w:lineRule="auto"/>
        <w:ind w:left="540" w:right="1165"/>
        <w:jc w:val="both"/>
      </w:pPr>
      <w:proofErr w:type="gramStart"/>
      <w:r>
        <w:t xml:space="preserve">van </w:t>
      </w:r>
      <w:proofErr w:type="spellStart"/>
      <w:r>
        <w:t>der</w:t>
      </w:r>
      <w:proofErr w:type="spellEnd"/>
      <w:r>
        <w:t xml:space="preserve"> Waal's</w:t>
      </w:r>
      <w:proofErr w:type="gramEnd"/>
      <w:r>
        <w:t xml:space="preserve"> equation of state. </w:t>
      </w:r>
      <w:proofErr w:type="gramStart"/>
      <w:r>
        <w:t>Andrew's isotherms of carbon dioxide, continuity of state.</w:t>
      </w:r>
      <w:proofErr w:type="gramEnd"/>
      <w:r>
        <w:rPr>
          <w:spacing w:val="1"/>
        </w:rPr>
        <w:t xml:space="preserve"> </w:t>
      </w:r>
      <w:proofErr w:type="gramStart"/>
      <w:r>
        <w:t>Critical phenomena.</w:t>
      </w:r>
      <w:proofErr w:type="gramEnd"/>
      <w:r>
        <w:t xml:space="preserve"> </w:t>
      </w:r>
      <w:proofErr w:type="gramStart"/>
      <w:r>
        <w:t xml:space="preserve">Relationship between critical constants and </w:t>
      </w:r>
      <w:proofErr w:type="spellStart"/>
      <w:r>
        <w:t>vander</w:t>
      </w:r>
      <w:proofErr w:type="spellEnd"/>
      <w:r>
        <w:t xml:space="preserve"> Waal's constants.</w:t>
      </w:r>
      <w:proofErr w:type="gramEnd"/>
      <w:r>
        <w:rPr>
          <w:spacing w:val="1"/>
        </w:rPr>
        <w:t xml:space="preserve"> </w:t>
      </w:r>
      <w:proofErr w:type="spellStart"/>
      <w:proofErr w:type="gramStart"/>
      <w:r>
        <w:t>Lawof</w:t>
      </w:r>
      <w:proofErr w:type="spellEnd"/>
      <w:r>
        <w:rPr>
          <w:spacing w:val="-3"/>
        </w:rPr>
        <w:t xml:space="preserve"> </w:t>
      </w:r>
      <w:r>
        <w:t>corresponding</w:t>
      </w:r>
      <w:r>
        <w:rPr>
          <w:spacing w:val="-3"/>
        </w:rPr>
        <w:t xml:space="preserve"> </w:t>
      </w:r>
      <w:r>
        <w:t>states.</w:t>
      </w:r>
      <w:proofErr w:type="gramEnd"/>
      <w:r>
        <w:rPr>
          <w:spacing w:val="2"/>
        </w:rPr>
        <w:t xml:space="preserve"> </w:t>
      </w:r>
      <w:proofErr w:type="gramStart"/>
      <w:r>
        <w:t>Joule-</w:t>
      </w:r>
      <w:r>
        <w:rPr>
          <w:spacing w:val="-2"/>
        </w:rPr>
        <w:t xml:space="preserve"> </w:t>
      </w:r>
      <w:r>
        <w:t>Thomson effect.</w:t>
      </w:r>
      <w:proofErr w:type="gramEnd"/>
      <w:r>
        <w:rPr>
          <w:spacing w:val="3"/>
        </w:rPr>
        <w:t xml:space="preserve"> </w:t>
      </w:r>
      <w:proofErr w:type="gramStart"/>
      <w:r>
        <w:t>Inversion</w:t>
      </w:r>
      <w:r>
        <w:rPr>
          <w:spacing w:val="-1"/>
        </w:rPr>
        <w:t xml:space="preserve"> </w:t>
      </w:r>
      <w:r>
        <w:t>temperature.</w:t>
      </w:r>
      <w:proofErr w:type="gramEnd"/>
    </w:p>
    <w:p w:rsidR="00584BCC" w:rsidRDefault="00584BCC" w:rsidP="00584BCC">
      <w:pPr>
        <w:pStyle w:val="Heading2"/>
        <w:numPr>
          <w:ilvl w:val="0"/>
          <w:numId w:val="2"/>
        </w:numPr>
        <w:tabs>
          <w:tab w:val="left" w:pos="722"/>
          <w:tab w:val="left" w:pos="8461"/>
        </w:tabs>
        <w:spacing w:before="6"/>
        <w:ind w:left="721" w:hanging="182"/>
        <w:jc w:val="both"/>
      </w:pPr>
      <w:r>
        <w:t>Liquid</w:t>
      </w:r>
      <w:r>
        <w:rPr>
          <w:spacing w:val="-1"/>
        </w:rPr>
        <w:t xml:space="preserve"> </w:t>
      </w:r>
      <w:r>
        <w:t>state</w:t>
      </w:r>
      <w:r>
        <w:tab/>
        <w:t>4h</w:t>
      </w:r>
    </w:p>
    <w:p w:rsidR="00584BCC" w:rsidRDefault="00584BCC" w:rsidP="00584BCC">
      <w:pPr>
        <w:pStyle w:val="BodyText"/>
        <w:spacing w:before="132" w:line="360" w:lineRule="auto"/>
        <w:ind w:left="540" w:right="1158"/>
        <w:jc w:val="both"/>
      </w:pPr>
      <w:r>
        <w:t>Liquid</w:t>
      </w:r>
      <w:r>
        <w:rPr>
          <w:spacing w:val="1"/>
        </w:rPr>
        <w:t xml:space="preserve"> </w:t>
      </w:r>
      <w:proofErr w:type="spellStart"/>
      <w:r>
        <w:t>crystals</w:t>
      </w:r>
      <w:proofErr w:type="gramStart"/>
      <w:r>
        <w:t>,mesomorphicstate</w:t>
      </w:r>
      <w:proofErr w:type="spellEnd"/>
      <w:proofErr w:type="gramEnd"/>
      <w:r>
        <w:t>.</w:t>
      </w:r>
      <w:r>
        <w:rPr>
          <w:spacing w:val="1"/>
        </w:rPr>
        <w:t xml:space="preserve"> </w:t>
      </w:r>
      <w:proofErr w:type="gramStart"/>
      <w:r>
        <w:t>Differences</w:t>
      </w:r>
      <w:r>
        <w:rPr>
          <w:spacing w:val="1"/>
        </w:rPr>
        <w:t xml:space="preserve"> </w:t>
      </w:r>
      <w:r>
        <w:t>between</w:t>
      </w:r>
      <w:r>
        <w:rPr>
          <w:spacing w:val="1"/>
        </w:rPr>
        <w:t xml:space="preserve"> </w:t>
      </w:r>
      <w:r>
        <w:t>liquid</w:t>
      </w:r>
      <w:r>
        <w:rPr>
          <w:spacing w:val="1"/>
        </w:rPr>
        <w:t xml:space="preserve"> </w:t>
      </w:r>
      <w:r>
        <w:t>crystal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solid/liquid.</w:t>
      </w:r>
      <w:proofErr w:type="gramEnd"/>
      <w:r>
        <w:rPr>
          <w:spacing w:val="1"/>
        </w:rPr>
        <w:t xml:space="preserve"> </w:t>
      </w:r>
      <w:proofErr w:type="gramStart"/>
      <w:r>
        <w:t xml:space="preserve">Classification of liquid crystals into </w:t>
      </w:r>
      <w:proofErr w:type="spellStart"/>
      <w:r>
        <w:t>Smectic</w:t>
      </w:r>
      <w:proofErr w:type="spellEnd"/>
      <w:r>
        <w:t xml:space="preserve"> and </w:t>
      </w:r>
      <w:proofErr w:type="spellStart"/>
      <w:r>
        <w:t>Nematic</w:t>
      </w:r>
      <w:proofErr w:type="spellEnd"/>
      <w:r>
        <w:t>.</w:t>
      </w:r>
      <w:proofErr w:type="gramEnd"/>
      <w:r>
        <w:t xml:space="preserve"> </w:t>
      </w:r>
      <w:proofErr w:type="gramStart"/>
      <w:r>
        <w:t>Application of liquid crystals as</w:t>
      </w:r>
      <w:r>
        <w:rPr>
          <w:spacing w:val="1"/>
        </w:rPr>
        <w:t xml:space="preserve"> </w:t>
      </w:r>
      <w:r>
        <w:t>LCD</w:t>
      </w:r>
      <w:r>
        <w:rPr>
          <w:spacing w:val="-1"/>
        </w:rPr>
        <w:t xml:space="preserve"> </w:t>
      </w:r>
      <w:r>
        <w:t>devices.</w:t>
      </w:r>
      <w:proofErr w:type="gramEnd"/>
    </w:p>
    <w:p w:rsidR="00584BCC" w:rsidRDefault="00584BCC" w:rsidP="00584BCC">
      <w:pPr>
        <w:pStyle w:val="Heading2"/>
        <w:spacing w:before="6"/>
      </w:pPr>
      <w:r>
        <w:t>UNIT-V</w:t>
      </w:r>
    </w:p>
    <w:p w:rsidR="00584BCC" w:rsidRDefault="00584BCC" w:rsidP="00584BCC">
      <w:pPr>
        <w:spacing w:before="137"/>
        <w:ind w:left="600"/>
        <w:jc w:val="both"/>
        <w:rPr>
          <w:b/>
          <w:sz w:val="24"/>
        </w:rPr>
      </w:pPr>
      <w:r>
        <w:rPr>
          <w:b/>
          <w:sz w:val="24"/>
        </w:rPr>
        <w:t>Solutions,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Ionic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equilibrium&amp;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dilute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solutions</w:t>
      </w:r>
    </w:p>
    <w:p w:rsidR="00584BCC" w:rsidRDefault="00584BCC" w:rsidP="00584BCC">
      <w:pPr>
        <w:pStyle w:val="Heading2"/>
        <w:numPr>
          <w:ilvl w:val="0"/>
          <w:numId w:val="1"/>
        </w:numPr>
        <w:tabs>
          <w:tab w:val="left" w:pos="781"/>
          <w:tab w:val="left" w:pos="9181"/>
        </w:tabs>
        <w:spacing w:before="140"/>
        <w:ind w:hanging="241"/>
        <w:jc w:val="both"/>
      </w:pPr>
      <w:r>
        <w:t>Solutions</w:t>
      </w:r>
      <w:r>
        <w:tab/>
        <w:t>6h</w:t>
      </w:r>
    </w:p>
    <w:p w:rsidR="00584BCC" w:rsidRDefault="00584BCC" w:rsidP="00584BCC">
      <w:pPr>
        <w:pStyle w:val="BodyText"/>
        <w:spacing w:before="131" w:line="360" w:lineRule="auto"/>
        <w:ind w:left="540" w:right="1155"/>
        <w:jc w:val="both"/>
      </w:pPr>
      <w:proofErr w:type="spellStart"/>
      <w:proofErr w:type="gramStart"/>
      <w:r>
        <w:rPr>
          <w:position w:val="2"/>
        </w:rPr>
        <w:t>Azeotropes</w:t>
      </w:r>
      <w:proofErr w:type="spellEnd"/>
      <w:r>
        <w:rPr>
          <w:position w:val="2"/>
        </w:rPr>
        <w:t>-</w:t>
      </w:r>
      <w:proofErr w:type="spellStart"/>
      <w:r>
        <w:rPr>
          <w:position w:val="2"/>
        </w:rPr>
        <w:t>HCl</w:t>
      </w:r>
      <w:proofErr w:type="spellEnd"/>
      <w:r>
        <w:rPr>
          <w:position w:val="2"/>
        </w:rPr>
        <w:t>-H</w:t>
      </w:r>
      <w:r>
        <w:rPr>
          <w:sz w:val="16"/>
        </w:rPr>
        <w:t>2</w:t>
      </w:r>
      <w:r>
        <w:rPr>
          <w:position w:val="2"/>
        </w:rPr>
        <w:t>O system and ethanol-water system.</w:t>
      </w:r>
      <w:proofErr w:type="gramEnd"/>
      <w:r>
        <w:rPr>
          <w:position w:val="2"/>
        </w:rPr>
        <w:t xml:space="preserve"> Partially miscible liquids-phenol-</w:t>
      </w:r>
      <w:r>
        <w:rPr>
          <w:spacing w:val="1"/>
          <w:position w:val="2"/>
        </w:rPr>
        <w:t xml:space="preserve"> </w:t>
      </w:r>
      <w:r>
        <w:t>water</w:t>
      </w:r>
      <w:r>
        <w:rPr>
          <w:spacing w:val="1"/>
        </w:rPr>
        <w:t xml:space="preserve"> </w:t>
      </w:r>
      <w:r>
        <w:t>system.</w:t>
      </w:r>
      <w:r>
        <w:rPr>
          <w:spacing w:val="1"/>
        </w:rPr>
        <w:t xml:space="preserve"> </w:t>
      </w:r>
      <w:proofErr w:type="gramStart"/>
      <w:r>
        <w:t>Critical</w:t>
      </w:r>
      <w:r>
        <w:rPr>
          <w:spacing w:val="1"/>
        </w:rPr>
        <w:t xml:space="preserve"> </w:t>
      </w:r>
      <w:r>
        <w:t>solution</w:t>
      </w:r>
      <w:r>
        <w:rPr>
          <w:spacing w:val="1"/>
        </w:rPr>
        <w:t xml:space="preserve"> </w:t>
      </w:r>
      <w:r>
        <w:t>temperature</w:t>
      </w:r>
      <w:r>
        <w:rPr>
          <w:spacing w:val="1"/>
        </w:rPr>
        <w:t xml:space="preserve"> </w:t>
      </w:r>
      <w:r>
        <w:t>(CST),</w:t>
      </w:r>
      <w:r>
        <w:rPr>
          <w:spacing w:val="1"/>
        </w:rPr>
        <w:t xml:space="preserve"> </w:t>
      </w:r>
      <w:r>
        <w:t>Effect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impurity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consulate</w:t>
      </w:r>
      <w:r>
        <w:rPr>
          <w:spacing w:val="1"/>
        </w:rPr>
        <w:t xml:space="preserve"> </w:t>
      </w:r>
      <w:r>
        <w:t>temperature.</w:t>
      </w:r>
      <w:proofErr w:type="gramEnd"/>
      <w:r>
        <w:t xml:space="preserve"> Immiscible liquids and steam </w:t>
      </w:r>
      <w:proofErr w:type="spellStart"/>
      <w:r>
        <w:t>distillation.Nernst</w:t>
      </w:r>
      <w:proofErr w:type="spellEnd"/>
      <w:r>
        <w:t xml:space="preserve"> distribution law. </w:t>
      </w:r>
      <w:proofErr w:type="gramStart"/>
      <w:r>
        <w:t>Calculation of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partition coefficient.</w:t>
      </w:r>
      <w:proofErr w:type="gramEnd"/>
      <w:r>
        <w:rPr>
          <w:spacing w:val="2"/>
        </w:rPr>
        <w:t xml:space="preserve"> </w:t>
      </w:r>
      <w:proofErr w:type="gramStart"/>
      <w:r>
        <w:t>Applications of distribution law.</w:t>
      </w:r>
      <w:proofErr w:type="gramEnd"/>
    </w:p>
    <w:p w:rsidR="00584BCC" w:rsidRDefault="00584BCC" w:rsidP="00584BCC">
      <w:pPr>
        <w:pStyle w:val="Heading2"/>
        <w:numPr>
          <w:ilvl w:val="0"/>
          <w:numId w:val="1"/>
        </w:numPr>
        <w:tabs>
          <w:tab w:val="left" w:pos="781"/>
          <w:tab w:val="left" w:pos="9181"/>
        </w:tabs>
        <w:spacing w:line="275" w:lineRule="exact"/>
        <w:ind w:hanging="241"/>
        <w:jc w:val="both"/>
      </w:pPr>
      <w:r>
        <w:t>Ionic</w:t>
      </w:r>
      <w:r>
        <w:rPr>
          <w:spacing w:val="-2"/>
        </w:rPr>
        <w:t xml:space="preserve"> </w:t>
      </w:r>
      <w:r>
        <w:t>equilibrium</w:t>
      </w:r>
      <w:r>
        <w:tab/>
        <w:t>3h</w:t>
      </w:r>
    </w:p>
    <w:p w:rsidR="00584BCC" w:rsidRDefault="00584BCC" w:rsidP="00584BCC">
      <w:pPr>
        <w:pStyle w:val="BodyText"/>
        <w:spacing w:before="139" w:line="360" w:lineRule="auto"/>
        <w:ind w:left="540" w:right="1158"/>
        <w:jc w:val="both"/>
      </w:pPr>
      <w:proofErr w:type="gramStart"/>
      <w:r>
        <w:t xml:space="preserve">Ionic product, common </w:t>
      </w:r>
      <w:proofErr w:type="spellStart"/>
      <w:r>
        <w:t>ion</w:t>
      </w:r>
      <w:proofErr w:type="spellEnd"/>
      <w:r>
        <w:t xml:space="preserve"> effect, solubility and solubility product.</w:t>
      </w:r>
      <w:proofErr w:type="gramEnd"/>
      <w:r>
        <w:t xml:space="preserve"> Calculations based on</w:t>
      </w:r>
      <w:r>
        <w:rPr>
          <w:spacing w:val="1"/>
        </w:rPr>
        <w:t xml:space="preserve"> </w:t>
      </w:r>
      <w:r>
        <w:t>solubility</w:t>
      </w:r>
      <w:r>
        <w:rPr>
          <w:spacing w:val="-8"/>
        </w:rPr>
        <w:t xml:space="preserve"> </w:t>
      </w:r>
      <w:r>
        <w:t>product.</w:t>
      </w:r>
    </w:p>
    <w:p w:rsidR="00584BCC" w:rsidRDefault="00584BCC" w:rsidP="00584BCC">
      <w:pPr>
        <w:pStyle w:val="Heading2"/>
        <w:numPr>
          <w:ilvl w:val="0"/>
          <w:numId w:val="1"/>
        </w:numPr>
        <w:tabs>
          <w:tab w:val="left" w:pos="781"/>
          <w:tab w:val="left" w:pos="9181"/>
        </w:tabs>
        <w:spacing w:before="5"/>
        <w:ind w:hanging="241"/>
        <w:jc w:val="both"/>
      </w:pPr>
      <w:r>
        <w:t>Dilute</w:t>
      </w:r>
      <w:r>
        <w:rPr>
          <w:spacing w:val="-2"/>
        </w:rPr>
        <w:t xml:space="preserve"> </w:t>
      </w:r>
      <w:r>
        <w:t>solutions</w:t>
      </w:r>
      <w:r>
        <w:tab/>
        <w:t>7h</w:t>
      </w:r>
    </w:p>
    <w:p w:rsidR="00584BCC" w:rsidRDefault="00584BCC" w:rsidP="00584BCC">
      <w:pPr>
        <w:pStyle w:val="BodyText"/>
        <w:spacing w:before="132" w:line="362" w:lineRule="auto"/>
        <w:ind w:left="540" w:right="1155"/>
        <w:jc w:val="both"/>
      </w:pPr>
      <w:proofErr w:type="spellStart"/>
      <w:r>
        <w:t>Colligative</w:t>
      </w:r>
      <w:proofErr w:type="spellEnd"/>
      <w:r>
        <w:t xml:space="preserve"> properties- RLVP, Osmotic pressure, Elevation in </w:t>
      </w:r>
      <w:proofErr w:type="spellStart"/>
      <w:r>
        <w:t>boing</w:t>
      </w:r>
      <w:proofErr w:type="spellEnd"/>
      <w:r>
        <w:t xml:space="preserve"> point and depression in</w:t>
      </w:r>
      <w:r>
        <w:rPr>
          <w:spacing w:val="1"/>
        </w:rPr>
        <w:t xml:space="preserve"> </w:t>
      </w:r>
      <w:r>
        <w:t>freezing</w:t>
      </w:r>
      <w:r>
        <w:rPr>
          <w:spacing w:val="17"/>
        </w:rPr>
        <w:t xml:space="preserve"> </w:t>
      </w:r>
      <w:r>
        <w:t>point.</w:t>
      </w:r>
      <w:r>
        <w:rPr>
          <w:spacing w:val="21"/>
        </w:rPr>
        <w:t xml:space="preserve"> </w:t>
      </w:r>
      <w:r>
        <w:t>Experimental</w:t>
      </w:r>
      <w:r>
        <w:rPr>
          <w:spacing w:val="20"/>
        </w:rPr>
        <w:t xml:space="preserve"> </w:t>
      </w:r>
      <w:r>
        <w:t>methods</w:t>
      </w:r>
      <w:r>
        <w:rPr>
          <w:spacing w:val="21"/>
        </w:rPr>
        <w:t xml:space="preserve"> </w:t>
      </w:r>
      <w:r>
        <w:t>for</w:t>
      </w:r>
      <w:r>
        <w:rPr>
          <w:spacing w:val="18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determination</w:t>
      </w:r>
      <w:r>
        <w:rPr>
          <w:spacing w:val="20"/>
        </w:rPr>
        <w:t xml:space="preserve"> </w:t>
      </w:r>
      <w:r>
        <w:t>of</w:t>
      </w:r>
      <w:r>
        <w:rPr>
          <w:spacing w:val="20"/>
        </w:rPr>
        <w:t xml:space="preserve"> </w:t>
      </w:r>
      <w:r>
        <w:t>molar</w:t>
      </w:r>
      <w:r>
        <w:rPr>
          <w:spacing w:val="19"/>
        </w:rPr>
        <w:t xml:space="preserve"> </w:t>
      </w:r>
      <w:r>
        <w:t>mass</w:t>
      </w:r>
      <w:r>
        <w:rPr>
          <w:spacing w:val="20"/>
        </w:rPr>
        <w:t xml:space="preserve"> </w:t>
      </w:r>
      <w:r>
        <w:t>of</w:t>
      </w:r>
      <w:r>
        <w:rPr>
          <w:spacing w:val="19"/>
        </w:rPr>
        <w:t xml:space="preserve"> </w:t>
      </w:r>
      <w:r>
        <w:t>a</w:t>
      </w:r>
      <w:r>
        <w:rPr>
          <w:spacing w:val="20"/>
        </w:rPr>
        <w:t xml:space="preserve"> </w:t>
      </w:r>
      <w:r>
        <w:t>non-volatile</w:t>
      </w:r>
    </w:p>
    <w:p w:rsidR="00584BCC" w:rsidRDefault="00584BCC" w:rsidP="00584BCC">
      <w:pPr>
        <w:pStyle w:val="BodyText"/>
        <w:spacing w:before="76" w:line="360" w:lineRule="auto"/>
        <w:ind w:left="540" w:right="1160"/>
      </w:pPr>
      <w:proofErr w:type="gramStart"/>
      <w:r>
        <w:t>solute</w:t>
      </w:r>
      <w:proofErr w:type="gramEnd"/>
      <w:r>
        <w:rPr>
          <w:spacing w:val="1"/>
        </w:rPr>
        <w:t xml:space="preserve"> </w:t>
      </w:r>
      <w:r>
        <w:t>using osmotic</w:t>
      </w:r>
      <w:r>
        <w:rPr>
          <w:spacing w:val="1"/>
        </w:rPr>
        <w:t xml:space="preserve"> </w:t>
      </w:r>
      <w:r>
        <w:t>pressure,</w:t>
      </w:r>
      <w:r>
        <w:rPr>
          <w:spacing w:val="1"/>
        </w:rPr>
        <w:t xml:space="preserve"> </w:t>
      </w:r>
      <w:r>
        <w:t>Elevation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proofErr w:type="spellStart"/>
      <w:r>
        <w:t>boing</w:t>
      </w:r>
      <w:proofErr w:type="spellEnd"/>
      <w:r>
        <w:t xml:space="preserve"> point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depression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freezing point.</w:t>
      </w:r>
      <w:r>
        <w:rPr>
          <w:spacing w:val="-57"/>
        </w:rPr>
        <w:t xml:space="preserve"> </w:t>
      </w:r>
      <w:proofErr w:type="gramStart"/>
      <w:r>
        <w:t>Abnormal</w:t>
      </w:r>
      <w:r>
        <w:rPr>
          <w:spacing w:val="-1"/>
        </w:rPr>
        <w:t xml:space="preserve"> </w:t>
      </w:r>
      <w:proofErr w:type="spellStart"/>
      <w:r>
        <w:t>colligative</w:t>
      </w:r>
      <w:proofErr w:type="spellEnd"/>
      <w:r>
        <w:t xml:space="preserve"> properties.</w:t>
      </w:r>
      <w:proofErr w:type="gramEnd"/>
      <w:r>
        <w:t xml:space="preserve"> </w:t>
      </w:r>
      <w:proofErr w:type="spellStart"/>
      <w:proofErr w:type="gramStart"/>
      <w:r>
        <w:t>Van't</w:t>
      </w:r>
      <w:proofErr w:type="spellEnd"/>
      <w:r>
        <w:t xml:space="preserve"> Hoff</w:t>
      </w:r>
      <w:r>
        <w:rPr>
          <w:spacing w:val="-2"/>
        </w:rPr>
        <w:t xml:space="preserve"> </w:t>
      </w:r>
      <w:r>
        <w:t>factor.</w:t>
      </w:r>
      <w:proofErr w:type="gramEnd"/>
    </w:p>
    <w:p w:rsidR="00584BCC" w:rsidRDefault="00584BCC" w:rsidP="00584BCC">
      <w:pPr>
        <w:spacing w:line="362" w:lineRule="auto"/>
        <w:jc w:val="both"/>
        <w:sectPr w:rsidR="00584BCC">
          <w:pgSz w:w="11910" w:h="16840"/>
          <w:pgMar w:top="1340" w:right="280" w:bottom="1200" w:left="900" w:header="0" w:footer="1002" w:gutter="0"/>
          <w:cols w:space="720"/>
        </w:sectPr>
      </w:pPr>
    </w:p>
    <w:p w:rsidR="00584BCC" w:rsidRDefault="00584BCC" w:rsidP="00584BCC">
      <w:pPr>
        <w:jc w:val="both"/>
      </w:pPr>
    </w:p>
    <w:p w:rsidR="00584BCC" w:rsidRDefault="00584BCC" w:rsidP="00584BCC">
      <w:pPr>
        <w:tabs>
          <w:tab w:val="left" w:pos="7770"/>
        </w:tabs>
        <w:spacing w:before="90"/>
        <w:ind w:left="3121"/>
        <w:rPr>
          <w:sz w:val="24"/>
        </w:rPr>
      </w:pPr>
      <w:r>
        <w:rPr>
          <w:b/>
          <w:sz w:val="24"/>
        </w:rPr>
        <w:t>LABORATORY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COURSE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-I</w:t>
      </w:r>
      <w:r>
        <w:rPr>
          <w:b/>
          <w:sz w:val="24"/>
        </w:rPr>
        <w:tab/>
        <w:t>30</w:t>
      </w:r>
      <w:r>
        <w:rPr>
          <w:sz w:val="24"/>
        </w:rPr>
        <w:t>hrs</w:t>
      </w:r>
      <w:r>
        <w:rPr>
          <w:spacing w:val="3"/>
          <w:sz w:val="24"/>
        </w:rPr>
        <w:t xml:space="preserve"> </w:t>
      </w:r>
      <w:r>
        <w:rPr>
          <w:sz w:val="24"/>
        </w:rPr>
        <w:t>(2</w:t>
      </w:r>
      <w:r>
        <w:rPr>
          <w:spacing w:val="5"/>
          <w:sz w:val="24"/>
        </w:rPr>
        <w:t xml:space="preserve"> </w:t>
      </w:r>
      <w:r>
        <w:rPr>
          <w:sz w:val="24"/>
        </w:rPr>
        <w:t>h</w:t>
      </w:r>
      <w:r>
        <w:rPr>
          <w:spacing w:val="3"/>
          <w:sz w:val="24"/>
        </w:rPr>
        <w:t xml:space="preserve"> </w:t>
      </w:r>
      <w:r>
        <w:rPr>
          <w:sz w:val="24"/>
        </w:rPr>
        <w:t>/</w:t>
      </w:r>
      <w:r>
        <w:rPr>
          <w:spacing w:val="4"/>
          <w:sz w:val="24"/>
        </w:rPr>
        <w:t xml:space="preserve"> </w:t>
      </w:r>
      <w:r>
        <w:rPr>
          <w:sz w:val="24"/>
        </w:rPr>
        <w:t>w)</w:t>
      </w:r>
    </w:p>
    <w:p w:rsidR="00584BCC" w:rsidRDefault="00584BCC" w:rsidP="00584BCC">
      <w:pPr>
        <w:pStyle w:val="BodyText"/>
        <w:spacing w:before="140" w:line="360" w:lineRule="auto"/>
        <w:ind w:left="3241" w:right="3738" w:hanging="541"/>
      </w:pPr>
      <w:r>
        <w:rPr>
          <w:b/>
        </w:rPr>
        <w:t>Practical-I</w:t>
      </w:r>
      <w:r>
        <w:rPr>
          <w:b/>
          <w:spacing w:val="30"/>
        </w:rPr>
        <w:t xml:space="preserve"> </w:t>
      </w:r>
      <w:r>
        <w:t>Analysis</w:t>
      </w:r>
      <w:r>
        <w:rPr>
          <w:spacing w:val="20"/>
        </w:rPr>
        <w:t xml:space="preserve"> </w:t>
      </w:r>
      <w:r>
        <w:t>of</w:t>
      </w:r>
      <w:r>
        <w:rPr>
          <w:spacing w:val="20"/>
        </w:rPr>
        <w:t xml:space="preserve"> </w:t>
      </w:r>
      <w:r>
        <w:t>SALT</w:t>
      </w:r>
      <w:r>
        <w:rPr>
          <w:spacing w:val="19"/>
        </w:rPr>
        <w:t xml:space="preserve"> </w:t>
      </w:r>
      <w:r>
        <w:t>MIXTURE</w:t>
      </w:r>
      <w:r>
        <w:rPr>
          <w:spacing w:val="-57"/>
        </w:rPr>
        <w:t xml:space="preserve"> </w:t>
      </w:r>
      <w:r>
        <w:t>(At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end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Semester-I)</w:t>
      </w:r>
    </w:p>
    <w:p w:rsidR="00584BCC" w:rsidRDefault="00584BCC" w:rsidP="00584BCC">
      <w:pPr>
        <w:pStyle w:val="Heading2"/>
        <w:spacing w:before="4"/>
      </w:pPr>
      <w:r>
        <w:t>Qualitative</w:t>
      </w:r>
      <w:r>
        <w:rPr>
          <w:spacing w:val="112"/>
        </w:rPr>
        <w:t xml:space="preserve"> </w:t>
      </w:r>
      <w:r>
        <w:t>inorganic</w:t>
      </w:r>
      <w:r>
        <w:rPr>
          <w:spacing w:val="116"/>
        </w:rPr>
        <w:t xml:space="preserve"> </w:t>
      </w:r>
      <w:r>
        <w:t>analysis</w:t>
      </w:r>
      <w:r>
        <w:rPr>
          <w:spacing w:val="116"/>
        </w:rPr>
        <w:t xml:space="preserve"> </w:t>
      </w:r>
      <w:r>
        <w:t>(Minimum</w:t>
      </w:r>
      <w:r>
        <w:rPr>
          <w:spacing w:val="109"/>
        </w:rPr>
        <w:t xml:space="preserve"> </w:t>
      </w:r>
      <w:r>
        <w:t>of</w:t>
      </w:r>
      <w:r>
        <w:rPr>
          <w:spacing w:val="117"/>
        </w:rPr>
        <w:t xml:space="preserve"> </w:t>
      </w:r>
      <w:r>
        <w:t>Six</w:t>
      </w:r>
      <w:r>
        <w:rPr>
          <w:spacing w:val="113"/>
        </w:rPr>
        <w:t xml:space="preserve"> </w:t>
      </w:r>
      <w:r>
        <w:t>mixtures</w:t>
      </w:r>
      <w:r>
        <w:rPr>
          <w:spacing w:val="115"/>
        </w:rPr>
        <w:t xml:space="preserve"> </w:t>
      </w:r>
      <w:r>
        <w:t>should</w:t>
      </w:r>
      <w:r>
        <w:rPr>
          <w:spacing w:val="116"/>
        </w:rPr>
        <w:t xml:space="preserve"> </w:t>
      </w:r>
      <w:r>
        <w:t>be</w:t>
      </w:r>
      <w:r>
        <w:rPr>
          <w:spacing w:val="112"/>
        </w:rPr>
        <w:t xml:space="preserve"> </w:t>
      </w:r>
      <w:proofErr w:type="spellStart"/>
      <w:r>
        <w:t>analysed</w:t>
      </w:r>
      <w:proofErr w:type="spellEnd"/>
      <w:r>
        <w:t>)</w:t>
      </w:r>
    </w:p>
    <w:p w:rsidR="00584BCC" w:rsidRDefault="00584BCC" w:rsidP="00584BCC">
      <w:pPr>
        <w:jc w:val="both"/>
        <w:rPr>
          <w:b/>
          <w:sz w:val="24"/>
        </w:rPr>
      </w:pPr>
      <w:r>
        <w:rPr>
          <w:b/>
          <w:sz w:val="24"/>
        </w:rPr>
        <w:t>50</w:t>
      </w:r>
    </w:p>
    <w:p w:rsidR="00584BCC" w:rsidRDefault="00584BCC" w:rsidP="00584BCC">
      <w:pPr>
        <w:jc w:val="both"/>
        <w:rPr>
          <w:b/>
          <w:sz w:val="24"/>
        </w:rPr>
      </w:pPr>
    </w:p>
    <w:p w:rsidR="00584BCC" w:rsidRDefault="00584BCC" w:rsidP="00584BCC">
      <w:pPr>
        <w:pStyle w:val="Heading2"/>
        <w:tabs>
          <w:tab w:val="left" w:pos="8461"/>
        </w:tabs>
      </w:pPr>
      <w:r>
        <w:t>Analysis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SALT</w:t>
      </w:r>
      <w:r>
        <w:rPr>
          <w:spacing w:val="-1"/>
        </w:rPr>
        <w:t xml:space="preserve"> </w:t>
      </w:r>
      <w:r>
        <w:t>MIXTURE</w:t>
      </w:r>
      <w:r>
        <w:tab/>
        <w:t>50</w:t>
      </w:r>
      <w:r>
        <w:rPr>
          <w:spacing w:val="24"/>
        </w:rPr>
        <w:t xml:space="preserve"> </w:t>
      </w:r>
      <w:r>
        <w:t>M</w:t>
      </w:r>
    </w:p>
    <w:p w:rsidR="00584BCC" w:rsidRDefault="00584BCC" w:rsidP="00584BCC">
      <w:pPr>
        <w:pStyle w:val="BodyText"/>
        <w:spacing w:before="132" w:line="362" w:lineRule="auto"/>
        <w:ind w:left="540" w:right="1160"/>
      </w:pPr>
      <w:r>
        <w:t>Analysis</w:t>
      </w:r>
      <w:r>
        <w:rPr>
          <w:spacing w:val="16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mixture</w:t>
      </w:r>
      <w:r>
        <w:rPr>
          <w:spacing w:val="15"/>
        </w:rPr>
        <w:t xml:space="preserve"> </w:t>
      </w:r>
      <w:r>
        <w:t>salt</w:t>
      </w:r>
      <w:r>
        <w:rPr>
          <w:spacing w:val="18"/>
        </w:rPr>
        <w:t xml:space="preserve"> </w:t>
      </w:r>
      <w:r>
        <w:t>containing</w:t>
      </w:r>
      <w:r>
        <w:rPr>
          <w:spacing w:val="13"/>
        </w:rPr>
        <w:t xml:space="preserve"> </w:t>
      </w:r>
      <w:r>
        <w:t>two</w:t>
      </w:r>
      <w:r>
        <w:rPr>
          <w:spacing w:val="19"/>
        </w:rPr>
        <w:t xml:space="preserve"> </w:t>
      </w:r>
      <w:r>
        <w:t>anions</w:t>
      </w:r>
      <w:r>
        <w:rPr>
          <w:spacing w:val="16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two</w:t>
      </w:r>
      <w:r>
        <w:rPr>
          <w:spacing w:val="16"/>
        </w:rPr>
        <w:t xml:space="preserve"> </w:t>
      </w:r>
      <w:proofErr w:type="spellStart"/>
      <w:r>
        <w:t>cations</w:t>
      </w:r>
      <w:proofErr w:type="spellEnd"/>
      <w:r>
        <w:rPr>
          <w:spacing w:val="15"/>
        </w:rPr>
        <w:t xml:space="preserve"> </w:t>
      </w:r>
      <w:r>
        <w:t>(From</w:t>
      </w:r>
      <w:r>
        <w:rPr>
          <w:spacing w:val="16"/>
        </w:rPr>
        <w:t xml:space="preserve"> </w:t>
      </w:r>
      <w:r>
        <w:t>two</w:t>
      </w:r>
      <w:r>
        <w:rPr>
          <w:spacing w:val="15"/>
        </w:rPr>
        <w:t xml:space="preserve"> </w:t>
      </w:r>
      <w:r>
        <w:t>different</w:t>
      </w:r>
      <w:r>
        <w:rPr>
          <w:spacing w:val="16"/>
        </w:rPr>
        <w:t xml:space="preserve"> </w:t>
      </w:r>
      <w:r>
        <w:t>groups)</w:t>
      </w:r>
      <w:r>
        <w:rPr>
          <w:spacing w:val="-57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following:</w:t>
      </w:r>
    </w:p>
    <w:p w:rsidR="00584BCC" w:rsidRDefault="00584BCC" w:rsidP="00584BCC">
      <w:pPr>
        <w:pStyle w:val="BodyText"/>
        <w:spacing w:line="360" w:lineRule="auto"/>
        <w:ind w:left="540" w:right="1162"/>
      </w:pPr>
      <w:r>
        <w:rPr>
          <w:b/>
        </w:rPr>
        <w:t>Anions</w:t>
      </w:r>
      <w:r>
        <w:t xml:space="preserve">: Carbonate, </w:t>
      </w:r>
      <w:proofErr w:type="spellStart"/>
      <w:r>
        <w:t>Sulphate</w:t>
      </w:r>
      <w:proofErr w:type="spellEnd"/>
      <w:r>
        <w:t>, Chloride, Bromide, Acetate, Nitrate, Borate, Phosphate.</w:t>
      </w:r>
      <w:r>
        <w:rPr>
          <w:spacing w:val="1"/>
        </w:rPr>
        <w:t xml:space="preserve"> </w:t>
      </w:r>
      <w:proofErr w:type="spellStart"/>
      <w:r>
        <w:rPr>
          <w:b/>
        </w:rPr>
        <w:t>Cations</w:t>
      </w:r>
      <w:proofErr w:type="spellEnd"/>
      <w:r>
        <w:rPr>
          <w:b/>
        </w:rPr>
        <w:t>:</w:t>
      </w:r>
      <w:r>
        <w:rPr>
          <w:b/>
          <w:spacing w:val="48"/>
        </w:rPr>
        <w:t xml:space="preserve"> </w:t>
      </w:r>
      <w:r>
        <w:t>Lead,</w:t>
      </w:r>
      <w:r>
        <w:rPr>
          <w:spacing w:val="47"/>
        </w:rPr>
        <w:t xml:space="preserve"> </w:t>
      </w:r>
      <w:r>
        <w:t>Copper,</w:t>
      </w:r>
      <w:r>
        <w:rPr>
          <w:spacing w:val="49"/>
        </w:rPr>
        <w:t xml:space="preserve"> </w:t>
      </w:r>
      <w:r>
        <w:t>Iron,</w:t>
      </w:r>
      <w:r>
        <w:rPr>
          <w:spacing w:val="47"/>
        </w:rPr>
        <w:t xml:space="preserve"> </w:t>
      </w:r>
      <w:proofErr w:type="spellStart"/>
      <w:r>
        <w:t>Aluminium</w:t>
      </w:r>
      <w:proofErr w:type="spellEnd"/>
      <w:r>
        <w:t>,</w:t>
      </w:r>
      <w:r>
        <w:rPr>
          <w:spacing w:val="46"/>
        </w:rPr>
        <w:t xml:space="preserve"> </w:t>
      </w:r>
      <w:r>
        <w:t>Zinc,</w:t>
      </w:r>
      <w:r>
        <w:rPr>
          <w:spacing w:val="47"/>
        </w:rPr>
        <w:t xml:space="preserve"> </w:t>
      </w:r>
      <w:r>
        <w:t>Nickel,</w:t>
      </w:r>
      <w:r>
        <w:rPr>
          <w:spacing w:val="46"/>
        </w:rPr>
        <w:t xml:space="preserve"> </w:t>
      </w:r>
      <w:r>
        <w:t>Manganese,</w:t>
      </w:r>
      <w:r>
        <w:rPr>
          <w:spacing w:val="45"/>
        </w:rPr>
        <w:t xml:space="preserve"> </w:t>
      </w:r>
      <w:r>
        <w:t>Calcium,</w:t>
      </w:r>
      <w:r>
        <w:rPr>
          <w:spacing w:val="47"/>
        </w:rPr>
        <w:t xml:space="preserve"> </w:t>
      </w:r>
      <w:r>
        <w:t>Strontium,</w:t>
      </w:r>
      <w:r>
        <w:rPr>
          <w:spacing w:val="-57"/>
        </w:rPr>
        <w:t xml:space="preserve"> </w:t>
      </w:r>
      <w:r>
        <w:t>Barium,</w:t>
      </w:r>
      <w:r>
        <w:rPr>
          <w:spacing w:val="-1"/>
        </w:rPr>
        <w:t xml:space="preserve"> </w:t>
      </w:r>
      <w:r>
        <w:t>Potassium and</w:t>
      </w:r>
      <w:r>
        <w:rPr>
          <w:spacing w:val="2"/>
        </w:rPr>
        <w:t xml:space="preserve"> </w:t>
      </w:r>
      <w:r>
        <w:t>Ammonium.</w:t>
      </w:r>
    </w:p>
    <w:p w:rsidR="00584BCC" w:rsidRDefault="00584BCC" w:rsidP="00584BCC">
      <w:pPr>
        <w:jc w:val="both"/>
        <w:sectPr w:rsidR="00584BCC">
          <w:pgSz w:w="11910" w:h="16840"/>
          <w:pgMar w:top="1360" w:right="280" w:bottom="1200" w:left="900" w:header="0" w:footer="1002" w:gutter="0"/>
          <w:cols w:space="720"/>
        </w:sectPr>
      </w:pPr>
      <w:r>
        <w:rPr>
          <w:b/>
          <w:spacing w:val="23"/>
          <w:sz w:val="24"/>
        </w:rPr>
        <w:t xml:space="preserve"> </w:t>
      </w:r>
    </w:p>
    <w:p w:rsidR="00962DB1" w:rsidRDefault="00962DB1"/>
    <w:sectPr w:rsidR="00962DB1" w:rsidSect="00962D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177B8"/>
    <w:multiLevelType w:val="hybridMultilevel"/>
    <w:tmpl w:val="2488EE0C"/>
    <w:lvl w:ilvl="0" w:tplc="D9DC58EA">
      <w:start w:val="1"/>
      <w:numFmt w:val="decimal"/>
      <w:lvlText w:val="%1."/>
      <w:lvlJc w:val="left"/>
      <w:pPr>
        <w:ind w:left="780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A4920A20">
      <w:numFmt w:val="bullet"/>
      <w:lvlText w:val="•"/>
      <w:lvlJc w:val="left"/>
      <w:pPr>
        <w:ind w:left="1774" w:hanging="240"/>
      </w:pPr>
      <w:rPr>
        <w:rFonts w:hint="default"/>
        <w:lang w:val="en-US" w:eastAsia="en-US" w:bidi="ar-SA"/>
      </w:rPr>
    </w:lvl>
    <w:lvl w:ilvl="2" w:tplc="EE82B96E">
      <w:numFmt w:val="bullet"/>
      <w:lvlText w:val="•"/>
      <w:lvlJc w:val="left"/>
      <w:pPr>
        <w:ind w:left="2769" w:hanging="240"/>
      </w:pPr>
      <w:rPr>
        <w:rFonts w:hint="default"/>
        <w:lang w:val="en-US" w:eastAsia="en-US" w:bidi="ar-SA"/>
      </w:rPr>
    </w:lvl>
    <w:lvl w:ilvl="3" w:tplc="283270C0">
      <w:numFmt w:val="bullet"/>
      <w:lvlText w:val="•"/>
      <w:lvlJc w:val="left"/>
      <w:pPr>
        <w:ind w:left="3763" w:hanging="240"/>
      </w:pPr>
      <w:rPr>
        <w:rFonts w:hint="default"/>
        <w:lang w:val="en-US" w:eastAsia="en-US" w:bidi="ar-SA"/>
      </w:rPr>
    </w:lvl>
    <w:lvl w:ilvl="4" w:tplc="104A2F8A">
      <w:numFmt w:val="bullet"/>
      <w:lvlText w:val="•"/>
      <w:lvlJc w:val="left"/>
      <w:pPr>
        <w:ind w:left="4758" w:hanging="240"/>
      </w:pPr>
      <w:rPr>
        <w:rFonts w:hint="default"/>
        <w:lang w:val="en-US" w:eastAsia="en-US" w:bidi="ar-SA"/>
      </w:rPr>
    </w:lvl>
    <w:lvl w:ilvl="5" w:tplc="47C23524">
      <w:numFmt w:val="bullet"/>
      <w:lvlText w:val="•"/>
      <w:lvlJc w:val="left"/>
      <w:pPr>
        <w:ind w:left="5753" w:hanging="240"/>
      </w:pPr>
      <w:rPr>
        <w:rFonts w:hint="default"/>
        <w:lang w:val="en-US" w:eastAsia="en-US" w:bidi="ar-SA"/>
      </w:rPr>
    </w:lvl>
    <w:lvl w:ilvl="6" w:tplc="2ABE1EBE">
      <w:numFmt w:val="bullet"/>
      <w:lvlText w:val="•"/>
      <w:lvlJc w:val="left"/>
      <w:pPr>
        <w:ind w:left="6747" w:hanging="240"/>
      </w:pPr>
      <w:rPr>
        <w:rFonts w:hint="default"/>
        <w:lang w:val="en-US" w:eastAsia="en-US" w:bidi="ar-SA"/>
      </w:rPr>
    </w:lvl>
    <w:lvl w:ilvl="7" w:tplc="CCF2143E">
      <w:numFmt w:val="bullet"/>
      <w:lvlText w:val="•"/>
      <w:lvlJc w:val="left"/>
      <w:pPr>
        <w:ind w:left="7742" w:hanging="240"/>
      </w:pPr>
      <w:rPr>
        <w:rFonts w:hint="default"/>
        <w:lang w:val="en-US" w:eastAsia="en-US" w:bidi="ar-SA"/>
      </w:rPr>
    </w:lvl>
    <w:lvl w:ilvl="8" w:tplc="1428C898">
      <w:numFmt w:val="bullet"/>
      <w:lvlText w:val="•"/>
      <w:lvlJc w:val="left"/>
      <w:pPr>
        <w:ind w:left="8737" w:hanging="240"/>
      </w:pPr>
      <w:rPr>
        <w:rFonts w:hint="default"/>
        <w:lang w:val="en-US" w:eastAsia="en-US" w:bidi="ar-SA"/>
      </w:rPr>
    </w:lvl>
  </w:abstractNum>
  <w:abstractNum w:abstractNumId="1">
    <w:nsid w:val="09941F44"/>
    <w:multiLevelType w:val="hybridMultilevel"/>
    <w:tmpl w:val="6ECADBFA"/>
    <w:lvl w:ilvl="0" w:tplc="BF407C66">
      <w:start w:val="1"/>
      <w:numFmt w:val="decimal"/>
      <w:lvlText w:val="%1."/>
      <w:lvlJc w:val="left"/>
      <w:pPr>
        <w:ind w:left="808" w:hanging="269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4"/>
        <w:szCs w:val="24"/>
        <w:lang w:val="en-US" w:eastAsia="en-US" w:bidi="ar-SA"/>
      </w:rPr>
    </w:lvl>
    <w:lvl w:ilvl="1" w:tplc="F82C4B82">
      <w:numFmt w:val="bullet"/>
      <w:lvlText w:val="•"/>
      <w:lvlJc w:val="left"/>
      <w:pPr>
        <w:ind w:left="1792" w:hanging="269"/>
      </w:pPr>
      <w:rPr>
        <w:rFonts w:hint="default"/>
        <w:lang w:val="en-US" w:eastAsia="en-US" w:bidi="ar-SA"/>
      </w:rPr>
    </w:lvl>
    <w:lvl w:ilvl="2" w:tplc="105E5768">
      <w:numFmt w:val="bullet"/>
      <w:lvlText w:val="•"/>
      <w:lvlJc w:val="left"/>
      <w:pPr>
        <w:ind w:left="2785" w:hanging="269"/>
      </w:pPr>
      <w:rPr>
        <w:rFonts w:hint="default"/>
        <w:lang w:val="en-US" w:eastAsia="en-US" w:bidi="ar-SA"/>
      </w:rPr>
    </w:lvl>
    <w:lvl w:ilvl="3" w:tplc="C4E052B0">
      <w:numFmt w:val="bullet"/>
      <w:lvlText w:val="•"/>
      <w:lvlJc w:val="left"/>
      <w:pPr>
        <w:ind w:left="3777" w:hanging="269"/>
      </w:pPr>
      <w:rPr>
        <w:rFonts w:hint="default"/>
        <w:lang w:val="en-US" w:eastAsia="en-US" w:bidi="ar-SA"/>
      </w:rPr>
    </w:lvl>
    <w:lvl w:ilvl="4" w:tplc="BC3243B2">
      <w:numFmt w:val="bullet"/>
      <w:lvlText w:val="•"/>
      <w:lvlJc w:val="left"/>
      <w:pPr>
        <w:ind w:left="4770" w:hanging="269"/>
      </w:pPr>
      <w:rPr>
        <w:rFonts w:hint="default"/>
        <w:lang w:val="en-US" w:eastAsia="en-US" w:bidi="ar-SA"/>
      </w:rPr>
    </w:lvl>
    <w:lvl w:ilvl="5" w:tplc="86E0D094">
      <w:numFmt w:val="bullet"/>
      <w:lvlText w:val="•"/>
      <w:lvlJc w:val="left"/>
      <w:pPr>
        <w:ind w:left="5763" w:hanging="269"/>
      </w:pPr>
      <w:rPr>
        <w:rFonts w:hint="default"/>
        <w:lang w:val="en-US" w:eastAsia="en-US" w:bidi="ar-SA"/>
      </w:rPr>
    </w:lvl>
    <w:lvl w:ilvl="6" w:tplc="66240FA8">
      <w:numFmt w:val="bullet"/>
      <w:lvlText w:val="•"/>
      <w:lvlJc w:val="left"/>
      <w:pPr>
        <w:ind w:left="6755" w:hanging="269"/>
      </w:pPr>
      <w:rPr>
        <w:rFonts w:hint="default"/>
        <w:lang w:val="en-US" w:eastAsia="en-US" w:bidi="ar-SA"/>
      </w:rPr>
    </w:lvl>
    <w:lvl w:ilvl="7" w:tplc="F6A85104">
      <w:numFmt w:val="bullet"/>
      <w:lvlText w:val="•"/>
      <w:lvlJc w:val="left"/>
      <w:pPr>
        <w:ind w:left="7748" w:hanging="269"/>
      </w:pPr>
      <w:rPr>
        <w:rFonts w:hint="default"/>
        <w:lang w:val="en-US" w:eastAsia="en-US" w:bidi="ar-SA"/>
      </w:rPr>
    </w:lvl>
    <w:lvl w:ilvl="8" w:tplc="8DB00928">
      <w:numFmt w:val="bullet"/>
      <w:lvlText w:val="•"/>
      <w:lvlJc w:val="left"/>
      <w:pPr>
        <w:ind w:left="8741" w:hanging="269"/>
      </w:pPr>
      <w:rPr>
        <w:rFonts w:hint="default"/>
        <w:lang w:val="en-US" w:eastAsia="en-US" w:bidi="ar-SA"/>
      </w:rPr>
    </w:lvl>
  </w:abstractNum>
  <w:abstractNum w:abstractNumId="2">
    <w:nsid w:val="21D34293"/>
    <w:multiLevelType w:val="hybridMultilevel"/>
    <w:tmpl w:val="98E88148"/>
    <w:lvl w:ilvl="0" w:tplc="1B341E10">
      <w:start w:val="1"/>
      <w:numFmt w:val="decimal"/>
      <w:lvlText w:val="%1."/>
      <w:lvlJc w:val="left"/>
      <w:pPr>
        <w:ind w:left="780" w:hanging="240"/>
        <w:jc w:val="left"/>
      </w:pPr>
      <w:rPr>
        <w:rFonts w:hint="default"/>
        <w:b/>
        <w:bCs/>
        <w:w w:val="100"/>
        <w:lang w:val="en-US" w:eastAsia="en-US" w:bidi="ar-SA"/>
      </w:rPr>
    </w:lvl>
    <w:lvl w:ilvl="1" w:tplc="9078BE3C">
      <w:start w:val="1"/>
      <w:numFmt w:val="decimal"/>
      <w:lvlText w:val="%2."/>
      <w:lvlJc w:val="left"/>
      <w:pPr>
        <w:ind w:left="126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2" w:tplc="979E02EC">
      <w:numFmt w:val="bullet"/>
      <w:lvlText w:val="•"/>
      <w:lvlJc w:val="left"/>
      <w:pPr>
        <w:ind w:left="2311" w:hanging="360"/>
      </w:pPr>
      <w:rPr>
        <w:rFonts w:hint="default"/>
        <w:lang w:val="en-US" w:eastAsia="en-US" w:bidi="ar-SA"/>
      </w:rPr>
    </w:lvl>
    <w:lvl w:ilvl="3" w:tplc="639CC5DA">
      <w:numFmt w:val="bullet"/>
      <w:lvlText w:val="•"/>
      <w:lvlJc w:val="left"/>
      <w:pPr>
        <w:ind w:left="3363" w:hanging="360"/>
      </w:pPr>
      <w:rPr>
        <w:rFonts w:hint="default"/>
        <w:lang w:val="en-US" w:eastAsia="en-US" w:bidi="ar-SA"/>
      </w:rPr>
    </w:lvl>
    <w:lvl w:ilvl="4" w:tplc="BF3032C4">
      <w:numFmt w:val="bullet"/>
      <w:lvlText w:val="•"/>
      <w:lvlJc w:val="left"/>
      <w:pPr>
        <w:ind w:left="4415" w:hanging="360"/>
      </w:pPr>
      <w:rPr>
        <w:rFonts w:hint="default"/>
        <w:lang w:val="en-US" w:eastAsia="en-US" w:bidi="ar-SA"/>
      </w:rPr>
    </w:lvl>
    <w:lvl w:ilvl="5" w:tplc="128A76D2">
      <w:numFmt w:val="bullet"/>
      <w:lvlText w:val="•"/>
      <w:lvlJc w:val="left"/>
      <w:pPr>
        <w:ind w:left="5467" w:hanging="360"/>
      </w:pPr>
      <w:rPr>
        <w:rFonts w:hint="default"/>
        <w:lang w:val="en-US" w:eastAsia="en-US" w:bidi="ar-SA"/>
      </w:rPr>
    </w:lvl>
    <w:lvl w:ilvl="6" w:tplc="BF720C24">
      <w:numFmt w:val="bullet"/>
      <w:lvlText w:val="•"/>
      <w:lvlJc w:val="left"/>
      <w:pPr>
        <w:ind w:left="6519" w:hanging="360"/>
      </w:pPr>
      <w:rPr>
        <w:rFonts w:hint="default"/>
        <w:lang w:val="en-US" w:eastAsia="en-US" w:bidi="ar-SA"/>
      </w:rPr>
    </w:lvl>
    <w:lvl w:ilvl="7" w:tplc="3A7AE856">
      <w:numFmt w:val="bullet"/>
      <w:lvlText w:val="•"/>
      <w:lvlJc w:val="left"/>
      <w:pPr>
        <w:ind w:left="7570" w:hanging="360"/>
      </w:pPr>
      <w:rPr>
        <w:rFonts w:hint="default"/>
        <w:lang w:val="en-US" w:eastAsia="en-US" w:bidi="ar-SA"/>
      </w:rPr>
    </w:lvl>
    <w:lvl w:ilvl="8" w:tplc="CD9EDD22">
      <w:numFmt w:val="bullet"/>
      <w:lvlText w:val="•"/>
      <w:lvlJc w:val="left"/>
      <w:pPr>
        <w:ind w:left="8622" w:hanging="360"/>
      </w:pPr>
      <w:rPr>
        <w:rFonts w:hint="default"/>
        <w:lang w:val="en-US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savePreviewPicture/>
  <w:compat/>
  <w:rsids>
    <w:rsidRoot w:val="00584BCC"/>
    <w:rsid w:val="00584BCC"/>
    <w:rsid w:val="00693577"/>
    <w:rsid w:val="00763B0F"/>
    <w:rsid w:val="00962DB1"/>
    <w:rsid w:val="00A7366B"/>
    <w:rsid w:val="00D058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84BC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1"/>
    <w:qFormat/>
    <w:rsid w:val="00584BCC"/>
    <w:pPr>
      <w:spacing w:before="50"/>
      <w:ind w:left="579" w:right="1196"/>
      <w:jc w:val="center"/>
      <w:outlineLvl w:val="0"/>
    </w:pPr>
    <w:rPr>
      <w:b/>
      <w:bCs/>
      <w:sz w:val="28"/>
      <w:szCs w:val="28"/>
      <w:u w:val="single" w:color="000000"/>
    </w:rPr>
  </w:style>
  <w:style w:type="paragraph" w:styleId="Heading2">
    <w:name w:val="heading 2"/>
    <w:basedOn w:val="Normal"/>
    <w:link w:val="Heading2Char"/>
    <w:uiPriority w:val="1"/>
    <w:qFormat/>
    <w:rsid w:val="00584BCC"/>
    <w:pPr>
      <w:ind w:left="540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584BCC"/>
    <w:rPr>
      <w:rFonts w:ascii="Times New Roman" w:eastAsia="Times New Roman" w:hAnsi="Times New Roman" w:cs="Times New Roman"/>
      <w:b/>
      <w:bCs/>
      <w:sz w:val="28"/>
      <w:szCs w:val="28"/>
      <w:u w:val="single" w:color="000000"/>
    </w:rPr>
  </w:style>
  <w:style w:type="character" w:customStyle="1" w:styleId="Heading2Char">
    <w:name w:val="Heading 2 Char"/>
    <w:basedOn w:val="DefaultParagraphFont"/>
    <w:link w:val="Heading2"/>
    <w:uiPriority w:val="1"/>
    <w:rsid w:val="00584BCC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584BCC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584BCC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  <w:rsid w:val="00584BCC"/>
    <w:pPr>
      <w:ind w:left="1260" w:hanging="36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570</Words>
  <Characters>3254</Characters>
  <Application>Microsoft Office Word</Application>
  <DocSecurity>0</DocSecurity>
  <Lines>27</Lines>
  <Paragraphs>7</Paragraphs>
  <ScaleCrop>false</ScaleCrop>
  <Company/>
  <LinksUpToDate>false</LinksUpToDate>
  <CharactersWithSpaces>3817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2024-01-10T09:28:00Z</dcterms:created>
  <dcterms:modified xsi:type="dcterms:W3CDTF">2024-01-10T09:28:00Z</dcterms:modified>
</cp:coreProperties>
</file>